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021AE1" w14:paraId="0402AD2C" w14:textId="77777777" w:rsidTr="00E86FF9">
        <w:trPr>
          <w:trHeight w:val="1453"/>
        </w:trPr>
        <w:tc>
          <w:tcPr>
            <w:tcW w:w="5000" w:type="pct"/>
            <w:shd w:val="clear" w:color="auto" w:fill="auto"/>
            <w:tcMar>
              <w:top w:w="0" w:type="dxa"/>
              <w:left w:w="0" w:type="dxa"/>
              <w:bottom w:w="0" w:type="dxa"/>
              <w:right w:w="0" w:type="dxa"/>
            </w:tcMar>
            <w:hideMark/>
          </w:tcPr>
          <w:p w14:paraId="573AC0C8" w14:textId="77777777" w:rsidR="00DE222A" w:rsidRPr="00021AE1" w:rsidRDefault="00DE222A" w:rsidP="00DE222A">
            <w:pPr>
              <w:pStyle w:val="rvps14"/>
              <w:spacing w:before="150" w:after="150"/>
              <w:ind w:left="3969" w:hanging="3969"/>
              <w:rPr>
                <w:rStyle w:val="spanrvts0"/>
                <w:sz w:val="20"/>
                <w:szCs w:val="20"/>
                <w:lang w:val="uk-UA" w:eastAsia="uk"/>
              </w:rPr>
            </w:pPr>
            <w:r w:rsidRPr="00021AE1">
              <w:rPr>
                <w:rStyle w:val="spanrvts0"/>
                <w:sz w:val="20"/>
                <w:szCs w:val="20"/>
                <w:lang w:val="uk-UA" w:eastAsia="uk"/>
              </w:rPr>
              <w:t xml:space="preserve">                                                                               Додаток 47 </w:t>
            </w:r>
            <w:r w:rsidRPr="00021AE1">
              <w:rPr>
                <w:rStyle w:val="spanrvts0"/>
                <w:sz w:val="20"/>
                <w:szCs w:val="20"/>
                <w:lang w:val="uk-UA"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14:paraId="75BA35C4" w14:textId="77777777" w:rsidR="00DE222A" w:rsidRPr="00021AE1" w:rsidRDefault="00020BCB" w:rsidP="00DE222A">
      <w:pPr>
        <w:pStyle w:val="3"/>
        <w:jc w:val="left"/>
        <w:rPr>
          <w:color w:val="000000"/>
          <w:lang w:val="uk-UA"/>
        </w:rPr>
      </w:pPr>
      <w:r w:rsidRPr="00021AE1">
        <w:rPr>
          <w:color w:val="000000"/>
          <w:lang w:val="uk-UA"/>
        </w:rPr>
        <w:tab/>
      </w:r>
      <w:r w:rsidRPr="00021AE1">
        <w:rPr>
          <w:color w:val="000000"/>
          <w:lang w:val="uk-UA"/>
        </w:rPr>
        <w:tab/>
      </w:r>
      <w:r w:rsidRPr="00021AE1">
        <w:rPr>
          <w:color w:val="000000"/>
          <w:lang w:val="uk-UA"/>
        </w:rPr>
        <w:tab/>
      </w:r>
      <w:r w:rsidR="00DC6C96" w:rsidRPr="00021AE1">
        <w:rPr>
          <w:color w:val="000000"/>
          <w:lang w:val="uk-UA"/>
        </w:rPr>
        <w:t xml:space="preserve">                                          </w:t>
      </w:r>
      <w:r w:rsidRPr="00021AE1">
        <w:rPr>
          <w:color w:val="000000"/>
          <w:lang w:val="uk-UA"/>
        </w:rPr>
        <w:tab/>
      </w:r>
      <w:r w:rsidRPr="00021AE1">
        <w:rPr>
          <w:color w:val="000000"/>
          <w:lang w:val="uk-UA"/>
        </w:rPr>
        <w:tab/>
      </w:r>
      <w:r w:rsidRPr="00021AE1">
        <w:rPr>
          <w:color w:val="000000"/>
          <w:lang w:val="uk-UA"/>
        </w:rPr>
        <w:tab/>
      </w:r>
    </w:p>
    <w:p w14:paraId="03AD96AB" w14:textId="77777777" w:rsidR="007F4094" w:rsidRPr="00021AE1" w:rsidRDefault="00020BCB" w:rsidP="00DE222A">
      <w:pPr>
        <w:pStyle w:val="3"/>
        <w:jc w:val="left"/>
        <w:rPr>
          <w:color w:val="000000"/>
          <w:lang w:val="uk-UA"/>
        </w:rPr>
      </w:pPr>
      <w:r w:rsidRPr="00021AE1">
        <w:rPr>
          <w:color w:val="000000"/>
          <w:lang w:val="uk-UA"/>
        </w:rPr>
        <w:tab/>
      </w:r>
      <w:r w:rsidRPr="00021AE1">
        <w:rPr>
          <w:color w:val="000000"/>
          <w:lang w:val="uk-UA"/>
        </w:rPr>
        <w:tab/>
      </w:r>
    </w:p>
    <w:p w14:paraId="3579D857" w14:textId="77777777" w:rsidR="007F4094" w:rsidRPr="00021AE1" w:rsidRDefault="007F4094" w:rsidP="00DE222A">
      <w:pPr>
        <w:pStyle w:val="3"/>
        <w:jc w:val="left"/>
        <w:rPr>
          <w:color w:val="000000"/>
          <w:lang w:val="uk-UA"/>
        </w:rPr>
      </w:pPr>
    </w:p>
    <w:p w14:paraId="1E6D609E" w14:textId="77777777" w:rsidR="00020BCB" w:rsidRPr="00021AE1" w:rsidRDefault="00E86FF9" w:rsidP="00E86FF9">
      <w:pPr>
        <w:pStyle w:val="3"/>
        <w:rPr>
          <w:color w:val="000000"/>
          <w:lang w:val="uk-UA"/>
        </w:rPr>
      </w:pPr>
      <w:r w:rsidRPr="00021AE1">
        <w:rPr>
          <w:color w:val="000000"/>
          <w:lang w:val="uk-UA"/>
        </w:rPr>
        <w:t>ТИТУЛЬНИЙ ЛИСТ</w:t>
      </w:r>
    </w:p>
    <w:p w14:paraId="233D0DD7" w14:textId="3C6D15D0" w:rsidR="004263EB" w:rsidRPr="00021AE1" w:rsidRDefault="00D956C6" w:rsidP="00DC6C96">
      <w:pPr>
        <w:pStyle w:val="3"/>
        <w:jc w:val="left"/>
        <w:rPr>
          <w:b w:val="0"/>
          <w:sz w:val="15"/>
          <w:lang w:val="uk-UA"/>
        </w:rPr>
      </w:pPr>
      <w:r w:rsidRPr="00021AE1">
        <w:rPr>
          <w:b w:val="0"/>
          <w:sz w:val="20"/>
          <w:szCs w:val="20"/>
          <w:u w:val="single"/>
          <w:lang w:val="uk-UA"/>
        </w:rPr>
        <w:t>13.03.2024</w:t>
      </w:r>
    </w:p>
    <w:p w14:paraId="7848B2D1" w14:textId="77777777" w:rsidR="009F2C05" w:rsidRPr="00021AE1" w:rsidRDefault="009F2C05" w:rsidP="009F2C05">
      <w:pPr>
        <w:rPr>
          <w:lang w:val="uk-UA"/>
        </w:rPr>
      </w:pPr>
      <w:r w:rsidRPr="00021AE1">
        <w:rPr>
          <w:sz w:val="15"/>
          <w:lang w:val="uk-UA"/>
        </w:rPr>
        <w:t>(дата реєстрації емітентом</w:t>
      </w:r>
      <w:r w:rsidRPr="00021AE1">
        <w:rPr>
          <w:lang w:val="uk-UA"/>
        </w:rPr>
        <w:br/>
      </w:r>
      <w:r w:rsidRPr="00021AE1">
        <w:rPr>
          <w:sz w:val="15"/>
          <w:lang w:val="uk-UA"/>
        </w:rPr>
        <w:t>електронного документа)</w:t>
      </w:r>
      <w:bookmarkStart w:id="0" w:name="8869"/>
      <w:bookmarkEnd w:id="0"/>
    </w:p>
    <w:p w14:paraId="1800E13B" w14:textId="77777777" w:rsidR="004263EB" w:rsidRPr="00021AE1" w:rsidRDefault="004263EB" w:rsidP="00DC6C96">
      <w:pPr>
        <w:pStyle w:val="3"/>
        <w:jc w:val="left"/>
        <w:rPr>
          <w:b w:val="0"/>
          <w:sz w:val="15"/>
          <w:lang w:val="uk-UA"/>
        </w:rPr>
      </w:pPr>
    </w:p>
    <w:p w14:paraId="74CD5E16" w14:textId="27C7F18C" w:rsidR="007E37D1" w:rsidRPr="00021AE1" w:rsidRDefault="007E37D1" w:rsidP="00DC6C96">
      <w:pPr>
        <w:pStyle w:val="3"/>
        <w:jc w:val="left"/>
        <w:rPr>
          <w:b w:val="0"/>
          <w:sz w:val="20"/>
          <w:szCs w:val="20"/>
          <w:lang w:val="uk-UA"/>
        </w:rPr>
      </w:pPr>
      <w:r w:rsidRPr="00021AE1">
        <w:rPr>
          <w:b w:val="0"/>
          <w:sz w:val="20"/>
          <w:szCs w:val="20"/>
          <w:lang w:val="uk-UA"/>
        </w:rPr>
        <w:t xml:space="preserve">№ </w:t>
      </w:r>
      <w:r w:rsidR="00D956C6" w:rsidRPr="00021AE1">
        <w:rPr>
          <w:b w:val="0"/>
          <w:sz w:val="20"/>
          <w:szCs w:val="20"/>
          <w:u w:val="single"/>
          <w:lang w:val="uk-UA"/>
        </w:rPr>
        <w:t>8</w:t>
      </w:r>
    </w:p>
    <w:p w14:paraId="059F610A" w14:textId="77777777" w:rsidR="00531337" w:rsidRPr="00021AE1" w:rsidRDefault="007E37D1" w:rsidP="00DC6C96">
      <w:pPr>
        <w:pStyle w:val="3"/>
        <w:jc w:val="left"/>
        <w:rPr>
          <w:b w:val="0"/>
          <w:sz w:val="15"/>
          <w:lang w:val="uk-UA"/>
        </w:rPr>
      </w:pPr>
      <w:r w:rsidRPr="00021AE1">
        <w:rPr>
          <w:b w:val="0"/>
          <w:sz w:val="15"/>
          <w:lang w:val="uk-UA"/>
        </w:rPr>
        <w:t xml:space="preserve"> </w:t>
      </w:r>
      <w:r w:rsidR="00531337" w:rsidRPr="00021AE1">
        <w:rPr>
          <w:b w:val="0"/>
          <w:sz w:val="15"/>
          <w:lang w:val="uk-UA"/>
        </w:rPr>
        <w:t>(вихідний реєстраційний</w:t>
      </w:r>
      <w:r w:rsidR="00531337" w:rsidRPr="00021AE1">
        <w:rPr>
          <w:b w:val="0"/>
          <w:lang w:val="uk-UA"/>
        </w:rPr>
        <w:br/>
      </w:r>
      <w:r w:rsidR="00531337" w:rsidRPr="00021AE1">
        <w:rPr>
          <w:b w:val="0"/>
          <w:sz w:val="15"/>
          <w:lang w:val="uk-UA"/>
        </w:rPr>
        <w:t>номер електронного документа)</w:t>
      </w:r>
    </w:p>
    <w:p w14:paraId="4E5A779A" w14:textId="77777777" w:rsidR="001714DF" w:rsidRPr="00021AE1"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6C96" w:rsidRPr="00021AE1" w14:paraId="64009BEC" w14:textId="77777777">
        <w:tc>
          <w:tcPr>
            <w:tcW w:w="5000" w:type="pct"/>
            <w:tcBorders>
              <w:top w:val="nil"/>
              <w:left w:val="nil"/>
              <w:bottom w:val="nil"/>
              <w:right w:val="nil"/>
            </w:tcBorders>
            <w:tcMar>
              <w:top w:w="60" w:type="dxa"/>
              <w:left w:w="60" w:type="dxa"/>
              <w:bottom w:w="60" w:type="dxa"/>
              <w:right w:w="60" w:type="dxa"/>
            </w:tcMar>
            <w:vAlign w:val="center"/>
          </w:tcPr>
          <w:p w14:paraId="7FAB26E8" w14:textId="77777777" w:rsidR="00DC6C96" w:rsidRPr="00021AE1" w:rsidRDefault="00DE222A" w:rsidP="00DE222A">
            <w:pPr>
              <w:pStyle w:val="rvps2"/>
              <w:spacing w:after="150"/>
              <w:rPr>
                <w:i/>
                <w:color w:val="000000"/>
                <w:sz w:val="20"/>
                <w:szCs w:val="20"/>
                <w:lang w:val="uk-UA"/>
              </w:rPr>
            </w:pPr>
            <w:r w:rsidRPr="00021AE1">
              <w:rPr>
                <w:rStyle w:val="spanrvts0"/>
                <w:sz w:val="20"/>
                <w:szCs w:val="20"/>
                <w:lang w:val="uk-UA" w:eastAsia="uk"/>
              </w:rPr>
              <w:t xml:space="preserve">Підтверджую ідентичність та достовірність інформації, що розкрита відповідно до вимог </w:t>
            </w:r>
            <w:hyperlink r:id="rId5" w:anchor="n17" w:tgtFrame="_blank" w:history="1">
              <w:r w:rsidRPr="00021AE1">
                <w:rPr>
                  <w:rStyle w:val="arvts96"/>
                  <w:sz w:val="20"/>
                  <w:szCs w:val="20"/>
                  <w:lang w:val="uk-UA" w:eastAsia="uk"/>
                </w:rPr>
                <w:t>Положення про розкриття інформації емітентами цінних паперів</w:t>
              </w:r>
            </w:hyperlink>
            <w:r w:rsidRPr="00021AE1">
              <w:rPr>
                <w:rStyle w:val="spanrvts0"/>
                <w:sz w:val="20"/>
                <w:szCs w:val="20"/>
                <w:lang w:val="uk-UA" w:eastAsia="uk"/>
              </w:rPr>
              <w:t>, а також особами, які надають забезпечення за такими цінними паперами (далі - Положення)</w:t>
            </w:r>
          </w:p>
        </w:tc>
      </w:tr>
    </w:tbl>
    <w:p w14:paraId="066AA081" w14:textId="77777777" w:rsidR="00DC6C96" w:rsidRPr="00021AE1" w:rsidRDefault="00DC6C96" w:rsidP="00DC6C96">
      <w:pPr>
        <w:rPr>
          <w:vanish/>
          <w:color w:val="000000"/>
          <w:lang w:val="uk-UA"/>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608"/>
        <w:gridCol w:w="185"/>
        <w:gridCol w:w="3640"/>
        <w:gridCol w:w="185"/>
        <w:gridCol w:w="4261"/>
      </w:tblGrid>
      <w:tr w:rsidR="00DC6C96" w:rsidRPr="00021AE1" w14:paraId="41FF31EA" w14:textId="77777777">
        <w:tc>
          <w:tcPr>
            <w:tcW w:w="1562" w:type="dxa"/>
            <w:tcBorders>
              <w:top w:val="nil"/>
              <w:left w:val="nil"/>
              <w:bottom w:val="nil"/>
              <w:right w:val="nil"/>
            </w:tcBorders>
            <w:tcMar>
              <w:top w:w="60" w:type="dxa"/>
              <w:left w:w="60" w:type="dxa"/>
              <w:bottom w:w="60" w:type="dxa"/>
              <w:right w:w="60" w:type="dxa"/>
            </w:tcMar>
            <w:vAlign w:val="center"/>
          </w:tcPr>
          <w:p w14:paraId="439C1A54" w14:textId="3659AFC8" w:rsidR="00DC6C96" w:rsidRPr="00021AE1" w:rsidRDefault="00D956C6" w:rsidP="00DC6C96">
            <w:pPr>
              <w:jc w:val="center"/>
              <w:rPr>
                <w:color w:val="000000"/>
                <w:sz w:val="20"/>
                <w:szCs w:val="20"/>
                <w:lang w:val="uk-UA"/>
              </w:rPr>
            </w:pPr>
            <w:r w:rsidRPr="00021AE1">
              <w:rPr>
                <w:color w:val="000000"/>
                <w:sz w:val="20"/>
                <w:szCs w:val="20"/>
                <w:lang w:val="uk-UA"/>
              </w:rPr>
              <w:t>Генеральний директор</w:t>
            </w:r>
          </w:p>
        </w:tc>
        <w:tc>
          <w:tcPr>
            <w:tcW w:w="180" w:type="dxa"/>
            <w:tcBorders>
              <w:top w:val="nil"/>
              <w:left w:val="nil"/>
              <w:bottom w:val="nil"/>
              <w:right w:val="nil"/>
            </w:tcBorders>
            <w:tcMar>
              <w:top w:w="60" w:type="dxa"/>
              <w:left w:w="60" w:type="dxa"/>
              <w:bottom w:w="60" w:type="dxa"/>
              <w:right w:w="60" w:type="dxa"/>
            </w:tcMar>
            <w:vAlign w:val="center"/>
          </w:tcPr>
          <w:p w14:paraId="56AADB76" w14:textId="77777777" w:rsidR="00DC6C96" w:rsidRPr="00021AE1" w:rsidRDefault="00DC6C96" w:rsidP="00DC6C96">
            <w:pPr>
              <w:jc w:val="center"/>
              <w:rPr>
                <w:color w:val="000000"/>
                <w:sz w:val="20"/>
                <w:szCs w:val="20"/>
                <w:lang w:val="uk-UA"/>
              </w:rPr>
            </w:pPr>
            <w:r w:rsidRPr="00021AE1">
              <w:rPr>
                <w:color w:val="000000"/>
                <w:sz w:val="20"/>
                <w:szCs w:val="20"/>
                <w:lang w:val="uk-UA"/>
              </w:rPr>
              <w:t> </w:t>
            </w:r>
          </w:p>
        </w:tc>
        <w:tc>
          <w:tcPr>
            <w:tcW w:w="3538" w:type="dxa"/>
            <w:tcBorders>
              <w:top w:val="nil"/>
              <w:left w:val="nil"/>
              <w:bottom w:val="nil"/>
              <w:right w:val="nil"/>
            </w:tcBorders>
            <w:tcMar>
              <w:top w:w="60" w:type="dxa"/>
              <w:left w:w="60" w:type="dxa"/>
              <w:bottom w:w="60" w:type="dxa"/>
              <w:right w:w="60" w:type="dxa"/>
            </w:tcMar>
            <w:vAlign w:val="center"/>
          </w:tcPr>
          <w:p w14:paraId="73B21AA0" w14:textId="77777777" w:rsidR="00DC6C96" w:rsidRPr="00021AE1" w:rsidRDefault="00DC6C96" w:rsidP="00DC6C96">
            <w:pPr>
              <w:jc w:val="center"/>
              <w:rPr>
                <w:color w:val="000000"/>
                <w:sz w:val="20"/>
                <w:szCs w:val="20"/>
                <w:lang w:val="uk-UA"/>
              </w:rPr>
            </w:pPr>
            <w:r w:rsidRPr="00021AE1">
              <w:rPr>
                <w:color w:val="000000"/>
                <w:sz w:val="20"/>
                <w:szCs w:val="20"/>
                <w:lang w:val="uk-UA"/>
              </w:rPr>
              <w:t> </w:t>
            </w:r>
          </w:p>
        </w:tc>
        <w:tc>
          <w:tcPr>
            <w:tcW w:w="180" w:type="dxa"/>
            <w:tcBorders>
              <w:top w:val="nil"/>
              <w:left w:val="nil"/>
              <w:bottom w:val="nil"/>
              <w:right w:val="nil"/>
            </w:tcBorders>
            <w:tcMar>
              <w:top w:w="60" w:type="dxa"/>
              <w:left w:w="60" w:type="dxa"/>
              <w:bottom w:w="60" w:type="dxa"/>
              <w:right w:w="60" w:type="dxa"/>
            </w:tcMar>
            <w:vAlign w:val="center"/>
          </w:tcPr>
          <w:p w14:paraId="12B46763" w14:textId="77777777" w:rsidR="00DC6C96" w:rsidRPr="00021AE1" w:rsidRDefault="00DC6C96" w:rsidP="00DC6C96">
            <w:pPr>
              <w:jc w:val="center"/>
              <w:rPr>
                <w:color w:val="000000"/>
                <w:lang w:val="uk-UA"/>
              </w:rPr>
            </w:pPr>
            <w:r w:rsidRPr="00021AE1">
              <w:rPr>
                <w:color w:val="000000"/>
                <w:lang w:val="uk-UA"/>
              </w:rPr>
              <w:t> </w:t>
            </w:r>
          </w:p>
        </w:tc>
        <w:tc>
          <w:tcPr>
            <w:tcW w:w="4141" w:type="dxa"/>
            <w:tcBorders>
              <w:top w:val="nil"/>
              <w:left w:val="nil"/>
              <w:bottom w:val="nil"/>
              <w:right w:val="nil"/>
            </w:tcBorders>
            <w:tcMar>
              <w:top w:w="60" w:type="dxa"/>
              <w:left w:w="60" w:type="dxa"/>
              <w:bottom w:w="60" w:type="dxa"/>
              <w:right w:w="60" w:type="dxa"/>
            </w:tcMar>
            <w:vAlign w:val="bottom"/>
          </w:tcPr>
          <w:p w14:paraId="2DEEECCD" w14:textId="49747F6D" w:rsidR="00DC6C96" w:rsidRPr="00021AE1" w:rsidRDefault="00D956C6" w:rsidP="00DC6C96">
            <w:pPr>
              <w:ind w:left="1280" w:hanging="591"/>
              <w:jc w:val="center"/>
              <w:rPr>
                <w:color w:val="000000"/>
                <w:sz w:val="20"/>
                <w:szCs w:val="20"/>
                <w:lang w:val="uk-UA"/>
              </w:rPr>
            </w:pPr>
            <w:proofErr w:type="spellStart"/>
            <w:r w:rsidRPr="00021AE1">
              <w:rPr>
                <w:color w:val="000000"/>
                <w:sz w:val="20"/>
                <w:szCs w:val="20"/>
                <w:lang w:val="uk-UA"/>
              </w:rPr>
              <w:t>Родiонов</w:t>
            </w:r>
            <w:proofErr w:type="spellEnd"/>
            <w:r w:rsidRPr="00021AE1">
              <w:rPr>
                <w:color w:val="000000"/>
                <w:sz w:val="20"/>
                <w:szCs w:val="20"/>
                <w:lang w:val="uk-UA"/>
              </w:rPr>
              <w:t xml:space="preserve"> </w:t>
            </w:r>
            <w:proofErr w:type="spellStart"/>
            <w:r w:rsidRPr="00021AE1">
              <w:rPr>
                <w:color w:val="000000"/>
                <w:sz w:val="20"/>
                <w:szCs w:val="20"/>
                <w:lang w:val="uk-UA"/>
              </w:rPr>
              <w:t>Сергiй</w:t>
            </w:r>
            <w:proofErr w:type="spellEnd"/>
            <w:r w:rsidRPr="00021AE1">
              <w:rPr>
                <w:color w:val="000000"/>
                <w:sz w:val="20"/>
                <w:szCs w:val="20"/>
                <w:lang w:val="uk-UA"/>
              </w:rPr>
              <w:t xml:space="preserve"> Миколайович</w:t>
            </w:r>
          </w:p>
        </w:tc>
      </w:tr>
      <w:tr w:rsidR="00DC6C96" w:rsidRPr="00021AE1" w14:paraId="4BD893AA" w14:textId="77777777">
        <w:tc>
          <w:tcPr>
            <w:tcW w:w="1562" w:type="dxa"/>
            <w:tcBorders>
              <w:top w:val="single" w:sz="6" w:space="0" w:color="CCCCCC"/>
              <w:left w:val="nil"/>
              <w:bottom w:val="nil"/>
              <w:right w:val="nil"/>
            </w:tcBorders>
            <w:tcMar>
              <w:top w:w="60" w:type="dxa"/>
              <w:left w:w="60" w:type="dxa"/>
              <w:bottom w:w="60" w:type="dxa"/>
              <w:right w:w="60" w:type="dxa"/>
            </w:tcMar>
            <w:vAlign w:val="center"/>
          </w:tcPr>
          <w:p w14:paraId="762AB5BF" w14:textId="77777777" w:rsidR="00DC6C96" w:rsidRPr="00021AE1" w:rsidRDefault="00DC6C96" w:rsidP="00DC6C96">
            <w:pPr>
              <w:jc w:val="center"/>
              <w:rPr>
                <w:color w:val="000000"/>
                <w:lang w:val="uk-UA"/>
              </w:rPr>
            </w:pPr>
            <w:r w:rsidRPr="00021AE1">
              <w:rPr>
                <w:rStyle w:val="small-text1"/>
                <w:color w:val="000000"/>
                <w:lang w:val="uk-UA"/>
              </w:rPr>
              <w:t>(посада)</w:t>
            </w:r>
          </w:p>
        </w:tc>
        <w:tc>
          <w:tcPr>
            <w:tcW w:w="180" w:type="dxa"/>
            <w:tcBorders>
              <w:top w:val="nil"/>
              <w:left w:val="nil"/>
              <w:bottom w:val="nil"/>
              <w:right w:val="nil"/>
            </w:tcBorders>
            <w:tcMar>
              <w:top w:w="60" w:type="dxa"/>
              <w:left w:w="60" w:type="dxa"/>
              <w:bottom w:w="60" w:type="dxa"/>
              <w:right w:w="60" w:type="dxa"/>
            </w:tcMar>
            <w:vAlign w:val="center"/>
          </w:tcPr>
          <w:p w14:paraId="5F8B5520" w14:textId="77777777" w:rsidR="00DC6C96" w:rsidRPr="00021AE1" w:rsidRDefault="00DC6C96" w:rsidP="00DC6C96">
            <w:pPr>
              <w:jc w:val="center"/>
              <w:rPr>
                <w:color w:val="000000"/>
                <w:lang w:val="uk-UA"/>
              </w:rPr>
            </w:pPr>
            <w:r w:rsidRPr="00021AE1">
              <w:rPr>
                <w:color w:val="000000"/>
                <w:lang w:val="uk-UA"/>
              </w:rPr>
              <w:t> </w:t>
            </w:r>
          </w:p>
        </w:tc>
        <w:tc>
          <w:tcPr>
            <w:tcW w:w="3538" w:type="dxa"/>
            <w:tcBorders>
              <w:top w:val="single" w:sz="6" w:space="0" w:color="CCCCCC"/>
              <w:left w:val="nil"/>
              <w:bottom w:val="nil"/>
              <w:right w:val="nil"/>
            </w:tcBorders>
            <w:tcMar>
              <w:top w:w="60" w:type="dxa"/>
              <w:left w:w="60" w:type="dxa"/>
              <w:bottom w:w="60" w:type="dxa"/>
              <w:right w:w="60" w:type="dxa"/>
            </w:tcMar>
            <w:vAlign w:val="center"/>
          </w:tcPr>
          <w:p w14:paraId="7F4D8676" w14:textId="77777777" w:rsidR="00DC6C96" w:rsidRPr="00021AE1" w:rsidRDefault="00DC6C96" w:rsidP="00DE222A">
            <w:pPr>
              <w:jc w:val="center"/>
              <w:rPr>
                <w:color w:val="000000"/>
                <w:lang w:val="uk-UA"/>
              </w:rPr>
            </w:pPr>
            <w:r w:rsidRPr="00021AE1">
              <w:rPr>
                <w:rStyle w:val="small-text1"/>
                <w:color w:val="000000"/>
                <w:lang w:val="uk-UA"/>
              </w:rPr>
              <w:t>(</w:t>
            </w:r>
            <w:r w:rsidR="00DE222A" w:rsidRPr="00021AE1">
              <w:rPr>
                <w:rStyle w:val="spanrvts82"/>
                <w:lang w:val="uk-UA" w:eastAsia="uk"/>
              </w:rPr>
              <w:t>місце для накладання</w:t>
            </w:r>
            <w:r w:rsidR="00DE222A" w:rsidRPr="00021AE1">
              <w:rPr>
                <w:rStyle w:val="spanrvts0"/>
                <w:lang w:val="uk-UA" w:eastAsia="uk"/>
              </w:rPr>
              <w:t xml:space="preserve"> </w:t>
            </w:r>
            <w:r w:rsidR="00DE222A" w:rsidRPr="00021AE1">
              <w:rPr>
                <w:rStyle w:val="spanrvts82"/>
                <w:lang w:val="uk-UA" w:eastAsia="uk"/>
              </w:rPr>
              <w:t>електронного підпису</w:t>
            </w:r>
            <w:r w:rsidR="00DE222A" w:rsidRPr="00021AE1">
              <w:rPr>
                <w:rStyle w:val="spanrvts0"/>
                <w:lang w:val="uk-UA" w:eastAsia="uk"/>
              </w:rPr>
              <w:t xml:space="preserve"> </w:t>
            </w:r>
            <w:r w:rsidR="00DE222A" w:rsidRPr="00021AE1">
              <w:rPr>
                <w:rStyle w:val="spanrvts82"/>
                <w:lang w:val="uk-UA" w:eastAsia="uk"/>
              </w:rPr>
              <w:t>уповноваженої особи емітента/</w:t>
            </w:r>
            <w:r w:rsidR="00DE222A" w:rsidRPr="00021AE1">
              <w:rPr>
                <w:rStyle w:val="spanrvts0"/>
                <w:lang w:val="uk-UA" w:eastAsia="uk"/>
              </w:rPr>
              <w:t xml:space="preserve"> </w:t>
            </w:r>
            <w:r w:rsidR="00DE222A" w:rsidRPr="00021AE1">
              <w:rPr>
                <w:rStyle w:val="spanrvts0"/>
                <w:lang w:val="uk-UA" w:eastAsia="uk"/>
              </w:rPr>
              <w:br/>
            </w:r>
            <w:r w:rsidR="00DE222A" w:rsidRPr="00021AE1">
              <w:rPr>
                <w:rStyle w:val="spanrvts82"/>
                <w:lang w:val="uk-UA" w:eastAsia="uk"/>
              </w:rPr>
              <w:t>особи, яка надає забезпечення,</w:t>
            </w:r>
            <w:r w:rsidR="00DE222A" w:rsidRPr="00021AE1">
              <w:rPr>
                <w:rStyle w:val="spanrvts0"/>
                <w:lang w:val="uk-UA" w:eastAsia="uk"/>
              </w:rPr>
              <w:t xml:space="preserve"> </w:t>
            </w:r>
            <w:r w:rsidR="00DE222A" w:rsidRPr="00021AE1">
              <w:rPr>
                <w:rStyle w:val="spanrvts82"/>
                <w:lang w:val="uk-UA" w:eastAsia="uk"/>
              </w:rPr>
              <w:t>що базується на кваліфікованому</w:t>
            </w:r>
            <w:r w:rsidR="00DE222A" w:rsidRPr="00021AE1">
              <w:rPr>
                <w:rStyle w:val="spanrvts0"/>
                <w:lang w:val="uk-UA" w:eastAsia="uk"/>
              </w:rPr>
              <w:t xml:space="preserve"> </w:t>
            </w:r>
            <w:r w:rsidR="00DE222A" w:rsidRPr="00021AE1">
              <w:rPr>
                <w:rStyle w:val="spanrvts0"/>
                <w:lang w:val="uk-UA" w:eastAsia="uk"/>
              </w:rPr>
              <w:br/>
            </w:r>
            <w:r w:rsidR="00DE222A" w:rsidRPr="00021AE1">
              <w:rPr>
                <w:rStyle w:val="spanrvts82"/>
                <w:lang w:val="uk-UA" w:eastAsia="uk"/>
              </w:rPr>
              <w:t>сертифікаті відкритого ключа</w:t>
            </w:r>
            <w:r w:rsidRPr="00021AE1">
              <w:rPr>
                <w:rStyle w:val="small-text1"/>
                <w:color w:val="000000"/>
                <w:lang w:val="uk-UA"/>
              </w:rPr>
              <w:t>)</w:t>
            </w:r>
          </w:p>
        </w:tc>
        <w:tc>
          <w:tcPr>
            <w:tcW w:w="180" w:type="dxa"/>
            <w:tcBorders>
              <w:top w:val="nil"/>
              <w:left w:val="nil"/>
              <w:bottom w:val="nil"/>
              <w:right w:val="nil"/>
            </w:tcBorders>
            <w:tcMar>
              <w:top w:w="60" w:type="dxa"/>
              <w:left w:w="60" w:type="dxa"/>
              <w:bottom w:w="60" w:type="dxa"/>
              <w:right w:w="60" w:type="dxa"/>
            </w:tcMar>
            <w:vAlign w:val="center"/>
          </w:tcPr>
          <w:p w14:paraId="5C2C54E7" w14:textId="77777777" w:rsidR="00DC6C96" w:rsidRPr="00021AE1" w:rsidRDefault="00DC6C96" w:rsidP="00DC6C96">
            <w:pPr>
              <w:jc w:val="center"/>
              <w:rPr>
                <w:color w:val="000000"/>
                <w:lang w:val="uk-UA"/>
              </w:rPr>
            </w:pPr>
            <w:r w:rsidRPr="00021AE1">
              <w:rPr>
                <w:color w:val="000000"/>
                <w:lang w:val="uk-UA"/>
              </w:rPr>
              <w:t> </w:t>
            </w:r>
          </w:p>
        </w:tc>
        <w:tc>
          <w:tcPr>
            <w:tcW w:w="4141" w:type="dxa"/>
            <w:tcBorders>
              <w:top w:val="single" w:sz="6" w:space="0" w:color="CCCCCC"/>
              <w:left w:val="nil"/>
              <w:bottom w:val="nil"/>
              <w:right w:val="nil"/>
            </w:tcBorders>
            <w:tcMar>
              <w:top w:w="60" w:type="dxa"/>
              <w:left w:w="60" w:type="dxa"/>
              <w:bottom w:w="60" w:type="dxa"/>
              <w:right w:w="60" w:type="dxa"/>
            </w:tcMar>
            <w:vAlign w:val="center"/>
          </w:tcPr>
          <w:p w14:paraId="2BC1FB75" w14:textId="77777777" w:rsidR="00DC6C96" w:rsidRPr="00021AE1" w:rsidRDefault="00DC6C96" w:rsidP="00DC6C96">
            <w:pPr>
              <w:jc w:val="center"/>
              <w:rPr>
                <w:color w:val="000000"/>
                <w:lang w:val="uk-UA"/>
              </w:rPr>
            </w:pPr>
            <w:r w:rsidRPr="00021AE1">
              <w:rPr>
                <w:rStyle w:val="small-text1"/>
                <w:color w:val="000000"/>
                <w:lang w:val="uk-UA"/>
              </w:rPr>
              <w:t>(</w:t>
            </w:r>
            <w:r w:rsidR="00DE222A" w:rsidRPr="00021AE1">
              <w:rPr>
                <w:rStyle w:val="spanrvts82"/>
                <w:lang w:val="uk-UA" w:eastAsia="uk"/>
              </w:rPr>
              <w:t>прізвище та ініціали керівника</w:t>
            </w:r>
            <w:r w:rsidR="00DE222A" w:rsidRPr="00021AE1">
              <w:rPr>
                <w:rStyle w:val="spanrvts0"/>
                <w:lang w:val="uk-UA" w:eastAsia="uk"/>
              </w:rPr>
              <w:t xml:space="preserve"> </w:t>
            </w:r>
            <w:r w:rsidR="00DE222A" w:rsidRPr="00021AE1">
              <w:rPr>
                <w:rStyle w:val="spanrvts0"/>
                <w:lang w:val="uk-UA" w:eastAsia="uk"/>
              </w:rPr>
              <w:br/>
            </w:r>
            <w:r w:rsidR="00DE222A" w:rsidRPr="00021AE1">
              <w:rPr>
                <w:rStyle w:val="spanrvts82"/>
                <w:lang w:val="uk-UA" w:eastAsia="uk"/>
              </w:rPr>
              <w:t>або уповноваженої особи</w:t>
            </w:r>
            <w:r w:rsidR="00DE222A" w:rsidRPr="00021AE1">
              <w:rPr>
                <w:rStyle w:val="spanrvts0"/>
                <w:lang w:val="uk-UA" w:eastAsia="uk"/>
              </w:rPr>
              <w:t xml:space="preserve"> </w:t>
            </w:r>
            <w:r w:rsidR="00DE222A" w:rsidRPr="00021AE1">
              <w:rPr>
                <w:rStyle w:val="spanrvts0"/>
                <w:lang w:val="uk-UA" w:eastAsia="uk"/>
              </w:rPr>
              <w:br/>
            </w:r>
            <w:r w:rsidR="00DE222A" w:rsidRPr="00021AE1">
              <w:rPr>
                <w:rStyle w:val="spanrvts82"/>
                <w:lang w:val="uk-UA" w:eastAsia="uk"/>
              </w:rPr>
              <w:t>емітента</w:t>
            </w:r>
            <w:r w:rsidRPr="00021AE1">
              <w:rPr>
                <w:rStyle w:val="small-text1"/>
                <w:color w:val="000000"/>
                <w:lang w:val="uk-UA"/>
              </w:rPr>
              <w:t>)</w:t>
            </w:r>
          </w:p>
        </w:tc>
      </w:tr>
      <w:tr w:rsidR="00DC6C96" w:rsidRPr="00021AE1" w14:paraId="54BA889B" w14:textId="77777777">
        <w:tc>
          <w:tcPr>
            <w:tcW w:w="9601" w:type="dxa"/>
            <w:gridSpan w:val="5"/>
            <w:tcBorders>
              <w:top w:val="nil"/>
              <w:left w:val="nil"/>
              <w:bottom w:val="nil"/>
              <w:right w:val="nil"/>
            </w:tcBorders>
            <w:tcMar>
              <w:top w:w="60" w:type="dxa"/>
              <w:left w:w="60" w:type="dxa"/>
              <w:bottom w:w="60" w:type="dxa"/>
              <w:right w:w="60" w:type="dxa"/>
            </w:tcMar>
            <w:vAlign w:val="center"/>
          </w:tcPr>
          <w:p w14:paraId="4EA5CAA2" w14:textId="77777777" w:rsidR="00C86AFD" w:rsidRPr="00021AE1" w:rsidRDefault="00C86AFD" w:rsidP="00D42FB5">
            <w:pPr>
              <w:pStyle w:val="a4"/>
              <w:ind w:firstLine="567"/>
              <w:jc w:val="center"/>
              <w:rPr>
                <w:b/>
                <w:bCs/>
                <w:sz w:val="28"/>
                <w:szCs w:val="28"/>
                <w:lang w:val="uk-UA"/>
              </w:rPr>
            </w:pPr>
          </w:p>
          <w:p w14:paraId="495B7594" w14:textId="77777777" w:rsidR="00DC6C96" w:rsidRPr="00021AE1" w:rsidRDefault="00DE222A" w:rsidP="00DE222A">
            <w:pPr>
              <w:pStyle w:val="rvps7"/>
              <w:spacing w:before="150" w:after="150"/>
              <w:ind w:left="450" w:right="450"/>
              <w:rPr>
                <w:bCs/>
                <w:color w:val="000000"/>
                <w:sz w:val="28"/>
                <w:szCs w:val="28"/>
                <w:lang w:val="uk-UA"/>
              </w:rPr>
            </w:pPr>
            <w:r w:rsidRPr="00021AE1">
              <w:rPr>
                <w:rStyle w:val="spanrvts15"/>
                <w:bCs w:val="0"/>
                <w:lang w:val="uk-UA" w:eastAsia="uk"/>
              </w:rPr>
              <w:t>Особлива інформація / інформація про іпотечні цінні папери/ сертифікати фонду операцій з нерухомістю емітента</w:t>
            </w:r>
          </w:p>
        </w:tc>
      </w:tr>
    </w:tbl>
    <w:p w14:paraId="131773FC" w14:textId="77777777" w:rsidR="00DC6C96" w:rsidRPr="00021AE1" w:rsidRDefault="00DC6C96" w:rsidP="00DC6C96">
      <w:pPr>
        <w:rPr>
          <w:vanish/>
          <w:color w:val="000000"/>
          <w:lang w:val="uk-UA"/>
        </w:rPr>
      </w:pPr>
    </w:p>
    <w:tbl>
      <w:tblPr>
        <w:tblW w:w="4945" w:type="pct"/>
        <w:tblCellMar>
          <w:top w:w="15" w:type="dxa"/>
          <w:left w:w="15" w:type="dxa"/>
          <w:bottom w:w="15" w:type="dxa"/>
          <w:right w:w="15" w:type="dxa"/>
        </w:tblCellMar>
        <w:tblLook w:val="04A0" w:firstRow="1" w:lastRow="0" w:firstColumn="1" w:lastColumn="0" w:noHBand="0" w:noVBand="1"/>
      </w:tblPr>
      <w:tblGrid>
        <w:gridCol w:w="5478"/>
        <w:gridCol w:w="4335"/>
      </w:tblGrid>
      <w:tr w:rsidR="00DC6C96" w:rsidRPr="00021AE1" w14:paraId="144BFEA1" w14:textId="77777777" w:rsidTr="00021AE1">
        <w:trPr>
          <w:trHeight w:val="272"/>
        </w:trPr>
        <w:tc>
          <w:tcPr>
            <w:tcW w:w="5000" w:type="pct"/>
            <w:gridSpan w:val="2"/>
            <w:tcMar>
              <w:top w:w="60" w:type="dxa"/>
              <w:left w:w="60" w:type="dxa"/>
              <w:bottom w:w="60" w:type="dxa"/>
              <w:right w:w="60" w:type="dxa"/>
            </w:tcMar>
            <w:vAlign w:val="center"/>
          </w:tcPr>
          <w:p w14:paraId="05C93D94" w14:textId="77777777" w:rsidR="00DC6C96" w:rsidRPr="00021AE1" w:rsidRDefault="00020BCB" w:rsidP="00DC6C96">
            <w:pPr>
              <w:jc w:val="center"/>
              <w:rPr>
                <w:b/>
                <w:bCs/>
                <w:color w:val="000000"/>
                <w:lang w:val="uk-UA"/>
              </w:rPr>
            </w:pPr>
            <w:r w:rsidRPr="00021AE1">
              <w:rPr>
                <w:b/>
                <w:bCs/>
                <w:color w:val="000000"/>
                <w:lang w:val="uk-UA"/>
              </w:rPr>
              <w:t>I</w:t>
            </w:r>
            <w:r w:rsidR="00DC6C96" w:rsidRPr="00021AE1">
              <w:rPr>
                <w:b/>
                <w:bCs/>
                <w:color w:val="000000"/>
                <w:lang w:val="uk-UA"/>
              </w:rPr>
              <w:t>. Загальні відомості</w:t>
            </w:r>
          </w:p>
        </w:tc>
      </w:tr>
      <w:tr w:rsidR="00DC6C96" w:rsidRPr="00021AE1" w14:paraId="7D8F4F61" w14:textId="77777777" w:rsidTr="00021AE1">
        <w:trPr>
          <w:trHeight w:val="241"/>
        </w:trPr>
        <w:tc>
          <w:tcPr>
            <w:tcW w:w="2791" w:type="pct"/>
            <w:tcMar>
              <w:top w:w="60" w:type="dxa"/>
              <w:left w:w="60" w:type="dxa"/>
              <w:bottom w:w="60" w:type="dxa"/>
              <w:right w:w="60" w:type="dxa"/>
            </w:tcMar>
            <w:vAlign w:val="center"/>
          </w:tcPr>
          <w:p w14:paraId="4274323E" w14:textId="77777777" w:rsidR="00DC6C96" w:rsidRPr="00021AE1" w:rsidRDefault="00DC6C96" w:rsidP="00DE222A">
            <w:pPr>
              <w:rPr>
                <w:b/>
                <w:color w:val="000000"/>
                <w:sz w:val="20"/>
                <w:szCs w:val="20"/>
                <w:lang w:val="uk-UA"/>
              </w:rPr>
            </w:pPr>
            <w:r w:rsidRPr="00021AE1">
              <w:rPr>
                <w:b/>
                <w:color w:val="000000"/>
                <w:sz w:val="20"/>
                <w:szCs w:val="20"/>
                <w:lang w:val="uk-UA"/>
              </w:rPr>
              <w:t xml:space="preserve">1. Повне найменування </w:t>
            </w:r>
          </w:p>
        </w:tc>
        <w:tc>
          <w:tcPr>
            <w:tcW w:w="2209" w:type="pct"/>
            <w:vAlign w:val="center"/>
          </w:tcPr>
          <w:p w14:paraId="7EB8407F" w14:textId="3C0000ED" w:rsidR="00DC6C96" w:rsidRPr="00021AE1" w:rsidRDefault="00D956C6" w:rsidP="00DC6C96">
            <w:pPr>
              <w:rPr>
                <w:sz w:val="20"/>
                <w:szCs w:val="20"/>
                <w:lang w:val="uk-UA"/>
              </w:rPr>
            </w:pPr>
            <w:r w:rsidRPr="00021AE1">
              <w:rPr>
                <w:sz w:val="20"/>
                <w:szCs w:val="20"/>
                <w:lang w:val="uk-UA"/>
              </w:rPr>
              <w:t>Приватне акцiонерне товариство "ХЕМЗ-IРЕС"</w:t>
            </w:r>
          </w:p>
        </w:tc>
      </w:tr>
      <w:tr w:rsidR="00DC6C96" w:rsidRPr="00021AE1" w14:paraId="12815A33" w14:textId="77777777" w:rsidTr="00021AE1">
        <w:trPr>
          <w:trHeight w:val="226"/>
        </w:trPr>
        <w:tc>
          <w:tcPr>
            <w:tcW w:w="2791" w:type="pct"/>
            <w:tcMar>
              <w:top w:w="60" w:type="dxa"/>
              <w:left w:w="60" w:type="dxa"/>
              <w:bottom w:w="60" w:type="dxa"/>
              <w:right w:w="60" w:type="dxa"/>
            </w:tcMar>
            <w:vAlign w:val="center"/>
          </w:tcPr>
          <w:p w14:paraId="7DE53731" w14:textId="77777777" w:rsidR="00531337" w:rsidRPr="00021AE1" w:rsidRDefault="00DC6C96" w:rsidP="00531337">
            <w:pPr>
              <w:rPr>
                <w:b/>
                <w:color w:val="000000"/>
                <w:sz w:val="20"/>
                <w:szCs w:val="20"/>
                <w:lang w:val="uk-UA"/>
              </w:rPr>
            </w:pPr>
            <w:r w:rsidRPr="00021AE1">
              <w:rPr>
                <w:b/>
                <w:color w:val="000000"/>
                <w:sz w:val="20"/>
                <w:szCs w:val="20"/>
                <w:lang w:val="uk-UA"/>
              </w:rPr>
              <w:t>2. Організаційно-правова форма</w:t>
            </w:r>
          </w:p>
        </w:tc>
        <w:tc>
          <w:tcPr>
            <w:tcW w:w="2209" w:type="pct"/>
            <w:vAlign w:val="center"/>
          </w:tcPr>
          <w:p w14:paraId="5D8355D9" w14:textId="43012F59" w:rsidR="00DC6C96" w:rsidRPr="00021AE1" w:rsidRDefault="00D956C6" w:rsidP="00DC6C96">
            <w:pPr>
              <w:rPr>
                <w:sz w:val="20"/>
                <w:szCs w:val="20"/>
                <w:lang w:val="uk-UA"/>
              </w:rPr>
            </w:pPr>
            <w:r w:rsidRPr="00021AE1">
              <w:rPr>
                <w:sz w:val="20"/>
                <w:szCs w:val="20"/>
                <w:lang w:val="uk-UA"/>
              </w:rPr>
              <w:t>Приватне акцiонерне товариство</w:t>
            </w:r>
          </w:p>
        </w:tc>
      </w:tr>
      <w:tr w:rsidR="00D42FB5" w:rsidRPr="00021AE1" w14:paraId="46BCC1BD" w14:textId="77777777" w:rsidTr="00021AE1">
        <w:trPr>
          <w:trHeight w:val="226"/>
        </w:trPr>
        <w:tc>
          <w:tcPr>
            <w:tcW w:w="2791" w:type="pct"/>
            <w:tcMar>
              <w:top w:w="60" w:type="dxa"/>
              <w:left w:w="60" w:type="dxa"/>
              <w:bottom w:w="60" w:type="dxa"/>
              <w:right w:w="60" w:type="dxa"/>
            </w:tcMar>
            <w:vAlign w:val="center"/>
          </w:tcPr>
          <w:p w14:paraId="076E0D61" w14:textId="77777777" w:rsidR="00D42FB5" w:rsidRPr="00021AE1" w:rsidRDefault="00D42FB5" w:rsidP="00531337">
            <w:pPr>
              <w:rPr>
                <w:b/>
                <w:color w:val="000000"/>
                <w:sz w:val="20"/>
                <w:szCs w:val="20"/>
                <w:lang w:val="uk-UA"/>
              </w:rPr>
            </w:pPr>
            <w:r w:rsidRPr="00021AE1">
              <w:rPr>
                <w:b/>
                <w:color w:val="000000"/>
                <w:sz w:val="20"/>
                <w:szCs w:val="20"/>
                <w:lang w:val="uk-UA"/>
              </w:rPr>
              <w:t xml:space="preserve">3. Місцезнаходження </w:t>
            </w:r>
          </w:p>
        </w:tc>
        <w:tc>
          <w:tcPr>
            <w:tcW w:w="2209" w:type="pct"/>
            <w:vAlign w:val="center"/>
          </w:tcPr>
          <w:p w14:paraId="2403F438" w14:textId="382B9586" w:rsidR="00D42FB5" w:rsidRPr="00021AE1" w:rsidRDefault="00D956C6" w:rsidP="00DF42E6">
            <w:pPr>
              <w:rPr>
                <w:sz w:val="20"/>
                <w:szCs w:val="20"/>
                <w:lang w:val="uk-UA"/>
              </w:rPr>
            </w:pPr>
            <w:r w:rsidRPr="00021AE1">
              <w:rPr>
                <w:sz w:val="20"/>
                <w:szCs w:val="20"/>
                <w:lang w:val="uk-UA"/>
              </w:rPr>
              <w:t xml:space="preserve">61106 м. </w:t>
            </w:r>
            <w:proofErr w:type="spellStart"/>
            <w:r w:rsidRPr="00021AE1">
              <w:rPr>
                <w:sz w:val="20"/>
                <w:szCs w:val="20"/>
                <w:lang w:val="uk-UA"/>
              </w:rPr>
              <w:t>Харкiв</w:t>
            </w:r>
            <w:proofErr w:type="spellEnd"/>
            <w:r w:rsidRPr="00021AE1">
              <w:rPr>
                <w:sz w:val="20"/>
                <w:szCs w:val="20"/>
                <w:lang w:val="uk-UA"/>
              </w:rPr>
              <w:t xml:space="preserve"> вул. </w:t>
            </w:r>
            <w:proofErr w:type="spellStart"/>
            <w:r w:rsidRPr="00021AE1">
              <w:rPr>
                <w:sz w:val="20"/>
                <w:szCs w:val="20"/>
                <w:lang w:val="uk-UA"/>
              </w:rPr>
              <w:t>Iндустрiальна</w:t>
            </w:r>
            <w:proofErr w:type="spellEnd"/>
            <w:r w:rsidRPr="00021AE1">
              <w:rPr>
                <w:sz w:val="20"/>
                <w:szCs w:val="20"/>
                <w:lang w:val="uk-UA"/>
              </w:rPr>
              <w:t>, 15-А</w:t>
            </w:r>
          </w:p>
        </w:tc>
      </w:tr>
      <w:tr w:rsidR="00DC6C96" w:rsidRPr="00021AE1" w14:paraId="553BB6B8" w14:textId="77777777" w:rsidTr="00021AE1">
        <w:trPr>
          <w:trHeight w:val="241"/>
        </w:trPr>
        <w:tc>
          <w:tcPr>
            <w:tcW w:w="2791" w:type="pct"/>
            <w:tcMar>
              <w:top w:w="60" w:type="dxa"/>
              <w:left w:w="60" w:type="dxa"/>
              <w:bottom w:w="60" w:type="dxa"/>
              <w:right w:w="60" w:type="dxa"/>
            </w:tcMar>
            <w:vAlign w:val="center"/>
          </w:tcPr>
          <w:p w14:paraId="52614EBE" w14:textId="77777777" w:rsidR="00DC6C96" w:rsidRPr="00021AE1" w:rsidRDefault="00D42FB5" w:rsidP="00DC6C96">
            <w:pPr>
              <w:rPr>
                <w:b/>
                <w:color w:val="000000"/>
                <w:sz w:val="20"/>
                <w:szCs w:val="20"/>
                <w:lang w:val="uk-UA"/>
              </w:rPr>
            </w:pPr>
            <w:r w:rsidRPr="00021AE1">
              <w:rPr>
                <w:b/>
                <w:color w:val="000000"/>
                <w:sz w:val="20"/>
                <w:szCs w:val="20"/>
                <w:lang w:val="uk-UA"/>
              </w:rPr>
              <w:t>4</w:t>
            </w:r>
            <w:r w:rsidR="00DC6C96" w:rsidRPr="00021AE1">
              <w:rPr>
                <w:b/>
                <w:color w:val="000000"/>
                <w:sz w:val="20"/>
                <w:szCs w:val="20"/>
                <w:lang w:val="uk-UA"/>
              </w:rPr>
              <w:t xml:space="preserve">. </w:t>
            </w:r>
            <w:r w:rsidR="00531337" w:rsidRPr="00021AE1">
              <w:rPr>
                <w:b/>
                <w:sz w:val="20"/>
                <w:szCs w:val="20"/>
                <w:lang w:val="uk-UA"/>
              </w:rPr>
              <w:t>Ідентифікаційний код юридичної особи</w:t>
            </w:r>
          </w:p>
        </w:tc>
        <w:tc>
          <w:tcPr>
            <w:tcW w:w="2209" w:type="pct"/>
            <w:vAlign w:val="center"/>
          </w:tcPr>
          <w:p w14:paraId="7A16BC1E" w14:textId="605B230E" w:rsidR="00DC6C96" w:rsidRPr="00021AE1" w:rsidRDefault="00D956C6" w:rsidP="00DC6C96">
            <w:pPr>
              <w:rPr>
                <w:sz w:val="20"/>
                <w:szCs w:val="20"/>
                <w:lang w:val="uk-UA"/>
              </w:rPr>
            </w:pPr>
            <w:r w:rsidRPr="00021AE1">
              <w:rPr>
                <w:sz w:val="20"/>
                <w:szCs w:val="20"/>
                <w:lang w:val="uk-UA"/>
              </w:rPr>
              <w:t>23914062</w:t>
            </w:r>
          </w:p>
        </w:tc>
      </w:tr>
      <w:tr w:rsidR="00DC6C96" w:rsidRPr="00021AE1" w14:paraId="42A3B5FF" w14:textId="77777777" w:rsidTr="00021AE1">
        <w:trPr>
          <w:trHeight w:val="226"/>
        </w:trPr>
        <w:tc>
          <w:tcPr>
            <w:tcW w:w="2791" w:type="pct"/>
            <w:tcMar>
              <w:top w:w="60" w:type="dxa"/>
              <w:left w:w="60" w:type="dxa"/>
              <w:bottom w:w="60" w:type="dxa"/>
              <w:right w:w="60" w:type="dxa"/>
            </w:tcMar>
            <w:vAlign w:val="center"/>
          </w:tcPr>
          <w:p w14:paraId="6EDD995E" w14:textId="77777777" w:rsidR="00DC6C96" w:rsidRPr="00021AE1" w:rsidRDefault="00531337" w:rsidP="00DE222A">
            <w:pPr>
              <w:rPr>
                <w:b/>
                <w:color w:val="000000"/>
                <w:sz w:val="20"/>
                <w:szCs w:val="20"/>
                <w:lang w:val="uk-UA"/>
              </w:rPr>
            </w:pPr>
            <w:r w:rsidRPr="00021AE1">
              <w:rPr>
                <w:b/>
                <w:color w:val="000000"/>
                <w:sz w:val="20"/>
                <w:szCs w:val="20"/>
                <w:lang w:val="uk-UA"/>
              </w:rPr>
              <w:t xml:space="preserve">5. Міжміський код та </w:t>
            </w:r>
            <w:r w:rsidR="00DE222A" w:rsidRPr="00021AE1">
              <w:rPr>
                <w:b/>
                <w:color w:val="000000"/>
                <w:sz w:val="20"/>
                <w:szCs w:val="20"/>
                <w:lang w:val="uk-UA"/>
              </w:rPr>
              <w:t xml:space="preserve">номер </w:t>
            </w:r>
            <w:r w:rsidR="00DC6C96" w:rsidRPr="00021AE1">
              <w:rPr>
                <w:b/>
                <w:color w:val="000000"/>
                <w:sz w:val="20"/>
                <w:szCs w:val="20"/>
                <w:lang w:val="uk-UA"/>
              </w:rPr>
              <w:t>телефон</w:t>
            </w:r>
            <w:r w:rsidR="00DE222A" w:rsidRPr="00021AE1">
              <w:rPr>
                <w:b/>
                <w:color w:val="000000"/>
                <w:sz w:val="20"/>
                <w:szCs w:val="20"/>
                <w:lang w:val="uk-UA"/>
              </w:rPr>
              <w:t>у</w:t>
            </w:r>
          </w:p>
        </w:tc>
        <w:tc>
          <w:tcPr>
            <w:tcW w:w="2209" w:type="pct"/>
            <w:vAlign w:val="center"/>
          </w:tcPr>
          <w:p w14:paraId="465193E6" w14:textId="4BEEEFA0" w:rsidR="00DC6C96" w:rsidRPr="00021AE1" w:rsidRDefault="00D956C6" w:rsidP="00DC6C96">
            <w:pPr>
              <w:rPr>
                <w:sz w:val="20"/>
                <w:szCs w:val="20"/>
                <w:lang w:val="uk-UA"/>
              </w:rPr>
            </w:pPr>
            <w:r w:rsidRPr="00021AE1">
              <w:rPr>
                <w:sz w:val="20"/>
                <w:szCs w:val="20"/>
                <w:lang w:val="uk-UA"/>
              </w:rPr>
              <w:t>(057) 714-02-91</w:t>
            </w:r>
          </w:p>
        </w:tc>
      </w:tr>
      <w:tr w:rsidR="00DC6C96" w:rsidRPr="00021AE1" w14:paraId="5923B715" w14:textId="77777777" w:rsidTr="00021AE1">
        <w:trPr>
          <w:trHeight w:val="226"/>
        </w:trPr>
        <w:tc>
          <w:tcPr>
            <w:tcW w:w="2791" w:type="pct"/>
            <w:tcMar>
              <w:top w:w="60" w:type="dxa"/>
              <w:left w:w="60" w:type="dxa"/>
              <w:bottom w:w="60" w:type="dxa"/>
              <w:right w:w="60" w:type="dxa"/>
            </w:tcMar>
            <w:vAlign w:val="center"/>
          </w:tcPr>
          <w:p w14:paraId="1D89D081" w14:textId="77777777" w:rsidR="00DC6C96" w:rsidRPr="00021AE1" w:rsidRDefault="00DC6C96" w:rsidP="00DC6C96">
            <w:pPr>
              <w:rPr>
                <w:b/>
                <w:color w:val="000000"/>
                <w:sz w:val="20"/>
                <w:szCs w:val="20"/>
                <w:lang w:val="uk-UA"/>
              </w:rPr>
            </w:pPr>
            <w:r w:rsidRPr="00021AE1">
              <w:rPr>
                <w:b/>
                <w:color w:val="000000"/>
                <w:sz w:val="20"/>
                <w:szCs w:val="20"/>
                <w:lang w:val="uk-UA"/>
              </w:rPr>
              <w:t xml:space="preserve">6. </w:t>
            </w:r>
            <w:r w:rsidR="00DE222A" w:rsidRPr="00021AE1">
              <w:rPr>
                <w:rStyle w:val="spanrvts0"/>
                <w:b/>
                <w:sz w:val="20"/>
                <w:szCs w:val="20"/>
                <w:lang w:val="uk-UA" w:eastAsia="uk"/>
              </w:rPr>
              <w:t>Адреса електронної пошти, яка є офіційним каналом зв’язку.</w:t>
            </w:r>
          </w:p>
        </w:tc>
        <w:tc>
          <w:tcPr>
            <w:tcW w:w="2209" w:type="pct"/>
            <w:vAlign w:val="center"/>
          </w:tcPr>
          <w:p w14:paraId="4B10A8AC" w14:textId="46109678" w:rsidR="00DC6C96" w:rsidRPr="00021AE1" w:rsidRDefault="00D956C6" w:rsidP="00DC6C96">
            <w:pPr>
              <w:rPr>
                <w:sz w:val="20"/>
                <w:szCs w:val="20"/>
                <w:lang w:val="uk-UA"/>
              </w:rPr>
            </w:pPr>
            <w:r w:rsidRPr="00021AE1">
              <w:rPr>
                <w:sz w:val="20"/>
                <w:szCs w:val="20"/>
                <w:lang w:val="uk-UA"/>
              </w:rPr>
              <w:t>xemz-irec@ft.net.ua</w:t>
            </w:r>
          </w:p>
        </w:tc>
      </w:tr>
      <w:tr w:rsidR="00531337" w:rsidRPr="00021AE1" w14:paraId="1983152B" w14:textId="77777777" w:rsidTr="00021AE1">
        <w:trPr>
          <w:trHeight w:val="1860"/>
        </w:trPr>
        <w:tc>
          <w:tcPr>
            <w:tcW w:w="2791" w:type="pct"/>
            <w:tcMar>
              <w:top w:w="60" w:type="dxa"/>
              <w:left w:w="60" w:type="dxa"/>
              <w:bottom w:w="60" w:type="dxa"/>
              <w:right w:w="60" w:type="dxa"/>
            </w:tcMar>
            <w:vAlign w:val="center"/>
          </w:tcPr>
          <w:p w14:paraId="4A339059" w14:textId="77777777" w:rsidR="00531337" w:rsidRPr="00021AE1" w:rsidRDefault="00531337" w:rsidP="00DC6C96">
            <w:pPr>
              <w:rPr>
                <w:b/>
                <w:color w:val="000000"/>
                <w:sz w:val="20"/>
                <w:szCs w:val="20"/>
                <w:lang w:val="uk-UA"/>
              </w:rPr>
            </w:pPr>
            <w:r w:rsidRPr="00021AE1">
              <w:rPr>
                <w:b/>
                <w:color w:val="000000"/>
                <w:sz w:val="20"/>
                <w:szCs w:val="20"/>
                <w:lang w:val="uk-UA"/>
              </w:rPr>
              <w:t xml:space="preserve">7. </w:t>
            </w:r>
            <w:r w:rsidR="00DE222A" w:rsidRPr="00021AE1">
              <w:rPr>
                <w:rStyle w:val="spanrvts0"/>
                <w:b/>
                <w:sz w:val="20"/>
                <w:szCs w:val="20"/>
                <w:lang w:val="uk-UA"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2209" w:type="pct"/>
            <w:vAlign w:val="center"/>
          </w:tcPr>
          <w:p w14:paraId="62499DC6" w14:textId="77777777" w:rsidR="00D956C6" w:rsidRPr="00021AE1" w:rsidRDefault="00D956C6" w:rsidP="00DC6C96">
            <w:pPr>
              <w:rPr>
                <w:sz w:val="20"/>
                <w:szCs w:val="20"/>
                <w:lang w:val="uk-UA"/>
              </w:rPr>
            </w:pPr>
            <w:r w:rsidRPr="00021AE1">
              <w:rPr>
                <w:sz w:val="20"/>
                <w:szCs w:val="20"/>
                <w:lang w:val="uk-UA"/>
              </w:rPr>
              <w:t>Державна установа "Агентство з розвитку інфраструктури фондового ринку України"</w:t>
            </w:r>
          </w:p>
          <w:p w14:paraId="75E9B55E" w14:textId="77777777" w:rsidR="00D956C6" w:rsidRPr="00021AE1" w:rsidRDefault="00D956C6" w:rsidP="00DC6C96">
            <w:pPr>
              <w:rPr>
                <w:sz w:val="20"/>
                <w:szCs w:val="20"/>
                <w:lang w:val="uk-UA"/>
              </w:rPr>
            </w:pPr>
            <w:r w:rsidRPr="00021AE1">
              <w:rPr>
                <w:sz w:val="20"/>
                <w:szCs w:val="20"/>
                <w:lang w:val="uk-UA"/>
              </w:rPr>
              <w:t>21676262</w:t>
            </w:r>
          </w:p>
          <w:p w14:paraId="20EE451F" w14:textId="77777777" w:rsidR="00D956C6" w:rsidRPr="00021AE1" w:rsidRDefault="00D956C6" w:rsidP="00DC6C96">
            <w:pPr>
              <w:rPr>
                <w:sz w:val="20"/>
                <w:szCs w:val="20"/>
                <w:lang w:val="uk-UA"/>
              </w:rPr>
            </w:pPr>
            <w:r w:rsidRPr="00021AE1">
              <w:rPr>
                <w:sz w:val="20"/>
                <w:szCs w:val="20"/>
                <w:lang w:val="uk-UA"/>
              </w:rPr>
              <w:t>Україна</w:t>
            </w:r>
          </w:p>
          <w:p w14:paraId="37357981" w14:textId="6FDE6FCE" w:rsidR="00531337" w:rsidRPr="00021AE1" w:rsidRDefault="00D956C6" w:rsidP="00DC6C96">
            <w:pPr>
              <w:rPr>
                <w:sz w:val="20"/>
                <w:szCs w:val="20"/>
                <w:lang w:val="uk-UA"/>
              </w:rPr>
            </w:pPr>
            <w:r w:rsidRPr="00021AE1">
              <w:rPr>
                <w:sz w:val="20"/>
                <w:szCs w:val="20"/>
                <w:lang w:val="uk-UA"/>
              </w:rPr>
              <w:t>DR/00001/APA</w:t>
            </w:r>
          </w:p>
        </w:tc>
      </w:tr>
      <w:tr w:rsidR="00C86AFD" w:rsidRPr="00021AE1" w14:paraId="2728C6C8" w14:textId="77777777" w:rsidTr="00021AE1">
        <w:trPr>
          <w:trHeight w:val="1618"/>
        </w:trPr>
        <w:tc>
          <w:tcPr>
            <w:tcW w:w="2791" w:type="pct"/>
            <w:tcMar>
              <w:top w:w="60" w:type="dxa"/>
              <w:left w:w="60" w:type="dxa"/>
              <w:bottom w:w="60" w:type="dxa"/>
              <w:right w:w="60" w:type="dxa"/>
            </w:tcMar>
            <w:vAlign w:val="center"/>
          </w:tcPr>
          <w:p w14:paraId="54CFDB27" w14:textId="77777777" w:rsidR="00C86AFD" w:rsidRPr="00021AE1" w:rsidRDefault="00C86AFD" w:rsidP="00C86AFD">
            <w:pPr>
              <w:spacing w:before="100" w:beforeAutospacing="1" w:after="100" w:afterAutospacing="1"/>
              <w:rPr>
                <w:b/>
                <w:color w:val="000000"/>
                <w:sz w:val="20"/>
                <w:szCs w:val="20"/>
                <w:lang w:val="uk-UA"/>
              </w:rPr>
            </w:pPr>
            <w:r w:rsidRPr="00021AE1">
              <w:rPr>
                <w:b/>
                <w:sz w:val="20"/>
                <w:szCs w:val="20"/>
                <w:lang w:val="uk-UA"/>
              </w:rPr>
              <w:t xml:space="preserve">8. </w:t>
            </w:r>
            <w:r w:rsidR="00DE222A" w:rsidRPr="00021AE1">
              <w:rPr>
                <w:rStyle w:val="spanrvts0"/>
                <w:b/>
                <w:sz w:val="20"/>
                <w:szCs w:val="20"/>
                <w:lang w:val="uk-UA"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2209" w:type="pct"/>
            <w:vAlign w:val="center"/>
          </w:tcPr>
          <w:p w14:paraId="56103496" w14:textId="77777777" w:rsidR="00D956C6" w:rsidRPr="00021AE1" w:rsidRDefault="00D956C6" w:rsidP="00DC6C96">
            <w:pPr>
              <w:rPr>
                <w:sz w:val="20"/>
                <w:szCs w:val="20"/>
                <w:lang w:val="uk-UA"/>
              </w:rPr>
            </w:pPr>
            <w:r w:rsidRPr="00021AE1">
              <w:rPr>
                <w:sz w:val="20"/>
                <w:szCs w:val="20"/>
                <w:lang w:val="uk-UA"/>
              </w:rPr>
              <w:t>Державна установа "Агентство з розвитку інфраструктури фондового ринку України"</w:t>
            </w:r>
          </w:p>
          <w:p w14:paraId="0B08209B" w14:textId="77777777" w:rsidR="00D956C6" w:rsidRPr="00021AE1" w:rsidRDefault="00D956C6" w:rsidP="00DC6C96">
            <w:pPr>
              <w:rPr>
                <w:sz w:val="20"/>
                <w:szCs w:val="20"/>
                <w:lang w:val="uk-UA"/>
              </w:rPr>
            </w:pPr>
            <w:r w:rsidRPr="00021AE1">
              <w:rPr>
                <w:sz w:val="20"/>
                <w:szCs w:val="20"/>
                <w:lang w:val="uk-UA"/>
              </w:rPr>
              <w:t>21676262</w:t>
            </w:r>
          </w:p>
          <w:p w14:paraId="55AC2696" w14:textId="77777777" w:rsidR="00D956C6" w:rsidRPr="00021AE1" w:rsidRDefault="00D956C6" w:rsidP="00DC6C96">
            <w:pPr>
              <w:rPr>
                <w:sz w:val="20"/>
                <w:szCs w:val="20"/>
                <w:lang w:val="uk-UA"/>
              </w:rPr>
            </w:pPr>
            <w:r w:rsidRPr="00021AE1">
              <w:rPr>
                <w:sz w:val="20"/>
                <w:szCs w:val="20"/>
                <w:lang w:val="uk-UA"/>
              </w:rPr>
              <w:t>Україна</w:t>
            </w:r>
          </w:p>
          <w:p w14:paraId="45173A6A" w14:textId="48513211" w:rsidR="00C86AFD" w:rsidRPr="00021AE1" w:rsidRDefault="00D956C6" w:rsidP="00DC6C96">
            <w:pPr>
              <w:rPr>
                <w:sz w:val="20"/>
                <w:szCs w:val="20"/>
                <w:lang w:val="uk-UA"/>
              </w:rPr>
            </w:pPr>
            <w:r w:rsidRPr="00021AE1">
              <w:rPr>
                <w:sz w:val="20"/>
                <w:szCs w:val="20"/>
                <w:lang w:val="uk-UA"/>
              </w:rPr>
              <w:t>DR/00002/ARM</w:t>
            </w:r>
          </w:p>
        </w:tc>
      </w:tr>
      <w:tr w:rsidR="00DC6C96" w:rsidRPr="00021AE1" w14:paraId="64D57ECB" w14:textId="77777777" w:rsidTr="00021AE1">
        <w:tblPrEx>
          <w:tblLook w:val="0000" w:firstRow="0" w:lastRow="0" w:firstColumn="0" w:lastColumn="0" w:noHBand="0" w:noVBand="0"/>
        </w:tblPrEx>
        <w:trPr>
          <w:trHeight w:val="589"/>
        </w:trPr>
        <w:tc>
          <w:tcPr>
            <w:tcW w:w="5000" w:type="pct"/>
            <w:gridSpan w:val="2"/>
            <w:tcMar>
              <w:top w:w="300" w:type="dxa"/>
              <w:left w:w="60" w:type="dxa"/>
              <w:bottom w:w="300" w:type="dxa"/>
              <w:right w:w="60" w:type="dxa"/>
            </w:tcMar>
            <w:vAlign w:val="center"/>
          </w:tcPr>
          <w:p w14:paraId="625EAB10" w14:textId="77777777" w:rsidR="00DC6C96" w:rsidRPr="00021AE1" w:rsidRDefault="00D42FB5" w:rsidP="00DE222A">
            <w:pPr>
              <w:pStyle w:val="rvps7"/>
              <w:spacing w:before="150" w:after="150"/>
              <w:ind w:left="450" w:right="450"/>
              <w:rPr>
                <w:b/>
                <w:bCs/>
                <w:lang w:val="uk-UA"/>
              </w:rPr>
            </w:pPr>
            <w:r w:rsidRPr="00021AE1">
              <w:rPr>
                <w:b/>
                <w:bCs/>
                <w:lang w:val="uk-UA"/>
              </w:rPr>
              <w:lastRenderedPageBreak/>
              <w:t xml:space="preserve">II. </w:t>
            </w:r>
            <w:r w:rsidR="00DE222A" w:rsidRPr="00021AE1">
              <w:rPr>
                <w:rStyle w:val="spanrvts9"/>
                <w:lang w:val="uk-UA" w:eastAsia="uk"/>
              </w:rPr>
              <w:t>Дані про дату та місце оприлюднення інформації</w:t>
            </w:r>
          </w:p>
        </w:tc>
      </w:tr>
    </w:tbl>
    <w:p w14:paraId="6D6E26DB" w14:textId="77777777" w:rsidR="00DC6C96" w:rsidRPr="00021AE1" w:rsidRDefault="00DC6C96" w:rsidP="00DC6C96">
      <w:pPr>
        <w:rPr>
          <w:vanish/>
          <w:color w:val="000000"/>
          <w:sz w:val="20"/>
          <w:szCs w:val="20"/>
          <w:lang w:val="uk-UA"/>
        </w:rPr>
      </w:pPr>
    </w:p>
    <w:p w14:paraId="35D59C17" w14:textId="77777777" w:rsidR="00DC6C96" w:rsidRPr="00021AE1" w:rsidRDefault="00DC6C96" w:rsidP="00DC6C96">
      <w:pPr>
        <w:rPr>
          <w:vanish/>
          <w:color w:val="000000"/>
          <w:sz w:val="20"/>
          <w:szCs w:val="20"/>
          <w:lang w:val="uk-UA"/>
        </w:rPr>
      </w:pPr>
    </w:p>
    <w:tbl>
      <w:tblPr>
        <w:tblW w:w="4971" w:type="pct"/>
        <w:tblLayout w:type="fixed"/>
        <w:tblCellMar>
          <w:top w:w="15" w:type="dxa"/>
          <w:left w:w="15" w:type="dxa"/>
          <w:bottom w:w="15" w:type="dxa"/>
          <w:right w:w="15" w:type="dxa"/>
        </w:tblCellMar>
        <w:tblLook w:val="0000" w:firstRow="0" w:lastRow="0" w:firstColumn="0" w:lastColumn="0" w:noHBand="0" w:noVBand="0"/>
      </w:tblPr>
      <w:tblGrid>
        <w:gridCol w:w="3423"/>
        <w:gridCol w:w="4718"/>
        <w:gridCol w:w="1843"/>
      </w:tblGrid>
      <w:tr w:rsidR="001714DF" w:rsidRPr="00021AE1" w14:paraId="6AB29938" w14:textId="77777777" w:rsidTr="00021AE1">
        <w:trPr>
          <w:trHeight w:val="405"/>
        </w:trPr>
        <w:tc>
          <w:tcPr>
            <w:tcW w:w="3422" w:type="dxa"/>
            <w:tcMar>
              <w:top w:w="60" w:type="dxa"/>
              <w:left w:w="60" w:type="dxa"/>
              <w:bottom w:w="60" w:type="dxa"/>
              <w:right w:w="60" w:type="dxa"/>
            </w:tcMar>
            <w:vAlign w:val="bottom"/>
          </w:tcPr>
          <w:p w14:paraId="5ED1F3FF" w14:textId="77777777" w:rsidR="001714DF" w:rsidRPr="00021AE1" w:rsidRDefault="00DE222A" w:rsidP="00DF42E6">
            <w:pPr>
              <w:rPr>
                <w:b/>
                <w:sz w:val="20"/>
                <w:szCs w:val="20"/>
                <w:lang w:val="uk-UA"/>
              </w:rPr>
            </w:pPr>
            <w:r w:rsidRPr="00021AE1">
              <w:rPr>
                <w:rStyle w:val="spanrvts0"/>
                <w:b/>
                <w:sz w:val="20"/>
                <w:szCs w:val="20"/>
                <w:lang w:val="uk-UA" w:eastAsia="uk"/>
              </w:rPr>
              <w:t xml:space="preserve">Інформація розміщена на </w:t>
            </w:r>
            <w:r w:rsidRPr="00021AE1">
              <w:rPr>
                <w:rStyle w:val="spanrvts0"/>
                <w:b/>
                <w:sz w:val="20"/>
                <w:szCs w:val="20"/>
                <w:lang w:val="uk-UA" w:eastAsia="uk"/>
              </w:rPr>
              <w:br/>
              <w:t xml:space="preserve">власному </w:t>
            </w:r>
            <w:proofErr w:type="spellStart"/>
            <w:r w:rsidRPr="00021AE1">
              <w:rPr>
                <w:rStyle w:val="spanrvts0"/>
                <w:b/>
                <w:sz w:val="20"/>
                <w:szCs w:val="20"/>
                <w:lang w:val="uk-UA" w:eastAsia="uk"/>
              </w:rPr>
              <w:t>вебсайті</w:t>
            </w:r>
            <w:proofErr w:type="spellEnd"/>
            <w:r w:rsidRPr="00021AE1">
              <w:rPr>
                <w:rStyle w:val="spanrvts0"/>
                <w:b/>
                <w:sz w:val="20"/>
                <w:szCs w:val="20"/>
                <w:lang w:val="uk-UA" w:eastAsia="uk"/>
              </w:rPr>
              <w:t xml:space="preserve"> емітента</w:t>
            </w:r>
          </w:p>
        </w:tc>
        <w:tc>
          <w:tcPr>
            <w:tcW w:w="4718" w:type="dxa"/>
            <w:tcMar>
              <w:top w:w="60" w:type="dxa"/>
              <w:left w:w="60" w:type="dxa"/>
              <w:bottom w:w="60" w:type="dxa"/>
              <w:right w:w="60" w:type="dxa"/>
            </w:tcMar>
            <w:vAlign w:val="center"/>
          </w:tcPr>
          <w:p w14:paraId="378A6F14" w14:textId="361CCAB4" w:rsidR="001714DF" w:rsidRPr="00021AE1" w:rsidRDefault="00D956C6" w:rsidP="00DC6C96">
            <w:pPr>
              <w:jc w:val="center"/>
              <w:rPr>
                <w:b/>
                <w:sz w:val="20"/>
                <w:szCs w:val="20"/>
                <w:lang w:val="uk-UA"/>
              </w:rPr>
            </w:pPr>
            <w:r w:rsidRPr="00021AE1">
              <w:rPr>
                <w:sz w:val="20"/>
                <w:szCs w:val="20"/>
                <w:lang w:val="uk-UA"/>
              </w:rPr>
              <w:t>https://khemz-ipec.com.ua/index.php?module=report</w:t>
            </w:r>
          </w:p>
        </w:tc>
        <w:tc>
          <w:tcPr>
            <w:tcW w:w="1843" w:type="dxa"/>
            <w:tcMar>
              <w:top w:w="60" w:type="dxa"/>
              <w:left w:w="60" w:type="dxa"/>
              <w:bottom w:w="60" w:type="dxa"/>
              <w:right w:w="60" w:type="dxa"/>
            </w:tcMar>
            <w:vAlign w:val="center"/>
          </w:tcPr>
          <w:p w14:paraId="54D42C41" w14:textId="52770E51" w:rsidR="001714DF" w:rsidRPr="00021AE1" w:rsidRDefault="00D956C6" w:rsidP="00DC6C96">
            <w:pPr>
              <w:jc w:val="center"/>
              <w:rPr>
                <w:sz w:val="20"/>
                <w:szCs w:val="20"/>
                <w:lang w:val="uk-UA"/>
              </w:rPr>
            </w:pPr>
            <w:r w:rsidRPr="00021AE1">
              <w:rPr>
                <w:sz w:val="20"/>
                <w:szCs w:val="20"/>
                <w:lang w:val="uk-UA"/>
              </w:rPr>
              <w:t>13.03.2024</w:t>
            </w:r>
          </w:p>
        </w:tc>
      </w:tr>
      <w:tr w:rsidR="001714DF" w:rsidRPr="00021AE1" w14:paraId="3C91C731" w14:textId="77777777" w:rsidTr="00021AE1">
        <w:trPr>
          <w:trHeight w:val="465"/>
        </w:trPr>
        <w:tc>
          <w:tcPr>
            <w:tcW w:w="3422" w:type="dxa"/>
            <w:tcMar>
              <w:top w:w="60" w:type="dxa"/>
              <w:left w:w="60" w:type="dxa"/>
              <w:bottom w:w="60" w:type="dxa"/>
              <w:right w:w="60" w:type="dxa"/>
            </w:tcMar>
            <w:vAlign w:val="center"/>
          </w:tcPr>
          <w:p w14:paraId="60ACF0DA" w14:textId="77777777" w:rsidR="001714DF" w:rsidRPr="00021AE1" w:rsidRDefault="001714DF" w:rsidP="00DC6C96">
            <w:pPr>
              <w:jc w:val="center"/>
              <w:rPr>
                <w:b/>
                <w:bCs/>
                <w:sz w:val="18"/>
                <w:szCs w:val="18"/>
                <w:lang w:val="uk-UA"/>
              </w:rPr>
            </w:pPr>
          </w:p>
        </w:tc>
        <w:tc>
          <w:tcPr>
            <w:tcW w:w="4718" w:type="dxa"/>
            <w:tcMar>
              <w:top w:w="60" w:type="dxa"/>
              <w:left w:w="60" w:type="dxa"/>
              <w:bottom w:w="60" w:type="dxa"/>
              <w:right w:w="60" w:type="dxa"/>
            </w:tcMar>
          </w:tcPr>
          <w:p w14:paraId="65A0D088" w14:textId="77777777" w:rsidR="001714DF" w:rsidRPr="00021AE1" w:rsidRDefault="001714DF" w:rsidP="00DC6C96">
            <w:pPr>
              <w:jc w:val="center"/>
              <w:rPr>
                <w:sz w:val="20"/>
                <w:szCs w:val="20"/>
                <w:lang w:val="uk-UA"/>
              </w:rPr>
            </w:pPr>
            <w:r w:rsidRPr="00021AE1">
              <w:rPr>
                <w:rStyle w:val="small-text"/>
                <w:sz w:val="20"/>
                <w:szCs w:val="20"/>
                <w:lang w:val="uk-UA"/>
              </w:rPr>
              <w:t>(</w:t>
            </w:r>
            <w:r w:rsidR="00C86AFD" w:rsidRPr="00021AE1">
              <w:rPr>
                <w:sz w:val="20"/>
                <w:szCs w:val="20"/>
                <w:lang w:val="uk-UA"/>
              </w:rPr>
              <w:t>URL-адреса веб-сайту</w:t>
            </w:r>
            <w:r w:rsidRPr="00021AE1">
              <w:rPr>
                <w:rStyle w:val="small-text"/>
                <w:sz w:val="20"/>
                <w:szCs w:val="20"/>
                <w:lang w:val="uk-UA"/>
              </w:rPr>
              <w:t>)</w:t>
            </w:r>
          </w:p>
          <w:p w14:paraId="656CDC7A" w14:textId="77777777" w:rsidR="001714DF" w:rsidRPr="00021AE1" w:rsidRDefault="001714DF" w:rsidP="00DC6C96">
            <w:pPr>
              <w:jc w:val="center"/>
              <w:rPr>
                <w:sz w:val="20"/>
                <w:szCs w:val="20"/>
                <w:lang w:val="uk-UA"/>
              </w:rPr>
            </w:pPr>
            <w:r w:rsidRPr="00021AE1">
              <w:rPr>
                <w:sz w:val="20"/>
                <w:szCs w:val="20"/>
                <w:lang w:val="uk-UA"/>
              </w:rPr>
              <w:t> </w:t>
            </w:r>
          </w:p>
        </w:tc>
        <w:tc>
          <w:tcPr>
            <w:tcW w:w="1843" w:type="dxa"/>
            <w:tcMar>
              <w:top w:w="60" w:type="dxa"/>
              <w:left w:w="60" w:type="dxa"/>
              <w:bottom w:w="60" w:type="dxa"/>
              <w:right w:w="60" w:type="dxa"/>
            </w:tcMar>
          </w:tcPr>
          <w:p w14:paraId="1C5323D1" w14:textId="77777777" w:rsidR="001714DF" w:rsidRPr="00021AE1" w:rsidRDefault="001714DF" w:rsidP="00DC6C96">
            <w:pPr>
              <w:jc w:val="center"/>
              <w:rPr>
                <w:sz w:val="20"/>
                <w:szCs w:val="20"/>
                <w:lang w:val="uk-UA"/>
              </w:rPr>
            </w:pPr>
            <w:r w:rsidRPr="00021AE1">
              <w:rPr>
                <w:rStyle w:val="small-text"/>
                <w:sz w:val="20"/>
                <w:szCs w:val="20"/>
                <w:lang w:val="uk-UA"/>
              </w:rPr>
              <w:t>(дата)</w:t>
            </w:r>
          </w:p>
        </w:tc>
      </w:tr>
    </w:tbl>
    <w:p w14:paraId="03E7F873" w14:textId="77777777" w:rsidR="00C91390" w:rsidRPr="00021AE1" w:rsidRDefault="00C91390" w:rsidP="00C86AFD">
      <w:pPr>
        <w:rPr>
          <w:lang w:val="uk-UA"/>
        </w:rPr>
        <w:sectPr w:rsidR="00C91390" w:rsidRPr="00021AE1" w:rsidSect="00D956C6">
          <w:pgSz w:w="11906" w:h="16838"/>
          <w:pgMar w:top="363" w:right="567" w:bottom="363" w:left="1417" w:header="708" w:footer="708" w:gutter="0"/>
          <w:cols w:space="708"/>
          <w:docGrid w:linePitch="360"/>
        </w:sectPr>
      </w:pPr>
    </w:p>
    <w:p w14:paraId="7532F3EB" w14:textId="77777777" w:rsidR="00C91390" w:rsidRPr="00C91390" w:rsidRDefault="00C91390" w:rsidP="00C91390">
      <w:pPr>
        <w:spacing w:before="100" w:beforeAutospacing="1" w:after="100" w:afterAutospacing="1"/>
        <w:ind w:left="9356"/>
        <w:rPr>
          <w:b/>
          <w:sz w:val="20"/>
          <w:szCs w:val="20"/>
          <w:lang w:val="uk-UA"/>
        </w:rPr>
      </w:pPr>
      <w:bookmarkStart w:id="1" w:name="textzag"/>
      <w:r w:rsidRPr="00C91390">
        <w:rPr>
          <w:sz w:val="20"/>
          <w:szCs w:val="20"/>
          <w:lang w:val="uk-UA" w:eastAsia="uk"/>
        </w:rPr>
        <w:lastRenderedPageBreak/>
        <w:t xml:space="preserve">Додаток 20 </w:t>
      </w:r>
      <w:r w:rsidRPr="00C91390">
        <w:rPr>
          <w:sz w:val="20"/>
          <w:szCs w:val="20"/>
          <w:lang w:val="uk-UA" w:eastAsia="uk"/>
        </w:rPr>
        <w:br/>
        <w:t>до Положення про розкриття інформації емітентами цінних паперів, а також особами, які надають забезпечення за такими цінними паперами (підпункт 9 пункт 71)</w:t>
      </w:r>
    </w:p>
    <w:bookmarkEnd w:id="1"/>
    <w:p w14:paraId="3EC47BA7" w14:textId="77777777" w:rsidR="00C91390" w:rsidRPr="00C91390" w:rsidRDefault="00C91390" w:rsidP="00C91390">
      <w:pPr>
        <w:spacing w:before="150" w:after="150"/>
        <w:ind w:left="450" w:right="450"/>
        <w:jc w:val="center"/>
        <w:rPr>
          <w:lang w:val="uk-UA" w:eastAsia="uk"/>
        </w:rPr>
      </w:pPr>
      <w:r w:rsidRPr="00C91390">
        <w:rPr>
          <w:b/>
          <w:sz w:val="28"/>
          <w:szCs w:val="28"/>
          <w:lang w:val="uk-UA" w:eastAsia="uk"/>
        </w:rPr>
        <w:t xml:space="preserve">ВІДОМОСТІ </w:t>
      </w:r>
      <w:r w:rsidRPr="00C91390">
        <w:rPr>
          <w:b/>
          <w:sz w:val="28"/>
          <w:szCs w:val="28"/>
          <w:lang w:val="uk-UA" w:eastAsia="uk"/>
        </w:rPr>
        <w:br/>
        <w:t>про зміну акціонерів, яким належать голосуючі акції, розмір пакета яких стає більшим, меншим або рівним пороговому значенню пакета акцій</w:t>
      </w:r>
      <w:r w:rsidRPr="00C91390">
        <w:rPr>
          <w:b/>
          <w:sz w:val="0"/>
          <w:szCs w:val="0"/>
          <w:vertAlign w:val="superscript"/>
          <w:lang w:val="uk-UA" w:eastAsia="uk"/>
        </w:rPr>
        <w:t>-</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25"/>
        <w:gridCol w:w="1519"/>
        <w:gridCol w:w="3670"/>
        <w:gridCol w:w="2392"/>
        <w:gridCol w:w="2189"/>
        <w:gridCol w:w="2917"/>
        <w:gridCol w:w="1342"/>
        <w:gridCol w:w="1342"/>
      </w:tblGrid>
      <w:tr w:rsidR="00C91390" w:rsidRPr="00C91390" w14:paraId="224C43EA" w14:textId="77777777" w:rsidTr="00B41666">
        <w:tc>
          <w:tcPr>
            <w:tcW w:w="225" w:type="pct"/>
            <w:tcBorders>
              <w:top w:val="outset" w:sz="6" w:space="0" w:color="auto"/>
              <w:left w:val="outset" w:sz="6" w:space="0" w:color="auto"/>
              <w:bottom w:val="outset" w:sz="6" w:space="0" w:color="auto"/>
              <w:right w:val="outset" w:sz="6" w:space="0" w:color="auto"/>
            </w:tcBorders>
            <w:vAlign w:val="center"/>
          </w:tcPr>
          <w:p w14:paraId="12C8841F"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 з/п</w:t>
            </w:r>
          </w:p>
        </w:tc>
        <w:tc>
          <w:tcPr>
            <w:tcW w:w="472" w:type="pct"/>
            <w:tcBorders>
              <w:top w:val="outset" w:sz="6" w:space="0" w:color="auto"/>
              <w:left w:val="outset" w:sz="6" w:space="0" w:color="auto"/>
              <w:bottom w:val="outset" w:sz="6" w:space="0" w:color="auto"/>
              <w:right w:val="outset" w:sz="6" w:space="0" w:color="auto"/>
            </w:tcBorders>
            <w:vAlign w:val="center"/>
          </w:tcPr>
          <w:p w14:paraId="3181538F"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Дата отримання інформації від  Центрального депозитарію цінних паперів або акціонера</w:t>
            </w:r>
          </w:p>
        </w:tc>
        <w:tc>
          <w:tcPr>
            <w:tcW w:w="1140" w:type="pct"/>
            <w:tcBorders>
              <w:top w:val="outset" w:sz="6" w:space="0" w:color="auto"/>
              <w:left w:val="outset" w:sz="6" w:space="0" w:color="auto"/>
              <w:bottom w:val="outset" w:sz="6" w:space="0" w:color="auto"/>
              <w:right w:val="outset" w:sz="6" w:space="0" w:color="auto"/>
            </w:tcBorders>
            <w:vAlign w:val="center"/>
          </w:tcPr>
          <w:p w14:paraId="496F5490"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eastAsia="uk"/>
              </w:rPr>
              <w:t>Ім’я або повне найменування власника (власників) акцій</w:t>
            </w:r>
          </w:p>
        </w:tc>
        <w:tc>
          <w:tcPr>
            <w:tcW w:w="743" w:type="pct"/>
            <w:tcBorders>
              <w:top w:val="outset" w:sz="6" w:space="0" w:color="auto"/>
              <w:left w:val="outset" w:sz="6" w:space="0" w:color="auto"/>
              <w:bottom w:val="outset" w:sz="6" w:space="0" w:color="auto"/>
              <w:right w:val="outset" w:sz="6" w:space="0" w:color="auto"/>
            </w:tcBorders>
            <w:vAlign w:val="center"/>
          </w:tcPr>
          <w:p w14:paraId="4F0BFA51" w14:textId="77777777" w:rsidR="00C91390" w:rsidRPr="00C91390" w:rsidRDefault="00C91390" w:rsidP="00C91390">
            <w:pPr>
              <w:spacing w:before="150" w:after="150"/>
              <w:jc w:val="center"/>
              <w:rPr>
                <w:b/>
                <w:lang w:val="uk-UA" w:eastAsia="uk"/>
              </w:rPr>
            </w:pPr>
            <w:r w:rsidRPr="00C91390">
              <w:rPr>
                <w:b/>
                <w:sz w:val="20"/>
                <w:szCs w:val="20"/>
                <w:lang w:val="uk-UA" w:eastAsia="uk"/>
              </w:rPr>
              <w:t>РНОКПП</w:t>
            </w:r>
          </w:p>
        </w:tc>
        <w:tc>
          <w:tcPr>
            <w:tcW w:w="680" w:type="pct"/>
            <w:tcBorders>
              <w:top w:val="outset" w:sz="6" w:space="0" w:color="auto"/>
              <w:left w:val="outset" w:sz="6" w:space="0" w:color="auto"/>
              <w:bottom w:val="outset" w:sz="6" w:space="0" w:color="auto"/>
              <w:right w:val="outset" w:sz="6" w:space="0" w:color="auto"/>
            </w:tcBorders>
            <w:vAlign w:val="center"/>
          </w:tcPr>
          <w:p w14:paraId="198EE5BF" w14:textId="77777777" w:rsidR="00C91390" w:rsidRPr="00C91390" w:rsidRDefault="00C91390" w:rsidP="00C91390">
            <w:pPr>
              <w:spacing w:before="150" w:after="150"/>
              <w:jc w:val="center"/>
              <w:rPr>
                <w:b/>
                <w:lang w:val="uk-UA" w:eastAsia="uk"/>
              </w:rPr>
            </w:pPr>
            <w:r w:rsidRPr="00C91390">
              <w:rPr>
                <w:b/>
                <w:sz w:val="20"/>
                <w:szCs w:val="20"/>
                <w:lang w:val="uk-UA" w:eastAsia="uk"/>
              </w:rPr>
              <w:t>УНЗР</w:t>
            </w:r>
          </w:p>
        </w:tc>
        <w:tc>
          <w:tcPr>
            <w:tcW w:w="906" w:type="pct"/>
            <w:tcBorders>
              <w:top w:val="outset" w:sz="6" w:space="0" w:color="auto"/>
              <w:left w:val="outset" w:sz="6" w:space="0" w:color="auto"/>
              <w:bottom w:val="outset" w:sz="6" w:space="0" w:color="auto"/>
              <w:right w:val="outset" w:sz="6" w:space="0" w:color="auto"/>
            </w:tcBorders>
            <w:vAlign w:val="center"/>
          </w:tcPr>
          <w:p w14:paraId="1A108E94"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eastAsia="uk"/>
              </w:rPr>
              <w:t>Ідентифікаційний код юридичної особи - резидента або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 нерезидента</w:t>
            </w:r>
          </w:p>
        </w:tc>
        <w:tc>
          <w:tcPr>
            <w:tcW w:w="417" w:type="pct"/>
            <w:tcBorders>
              <w:top w:val="outset" w:sz="6" w:space="0" w:color="auto"/>
              <w:left w:val="outset" w:sz="6" w:space="0" w:color="auto"/>
              <w:bottom w:val="outset" w:sz="6" w:space="0" w:color="auto"/>
              <w:right w:val="outset" w:sz="6" w:space="0" w:color="auto"/>
            </w:tcBorders>
            <w:vAlign w:val="center"/>
          </w:tcPr>
          <w:p w14:paraId="083A9478"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Розмір частки акціонера до зміни</w:t>
            </w:r>
            <w:r w:rsidRPr="00C91390">
              <w:rPr>
                <w:b/>
                <w:sz w:val="20"/>
                <w:szCs w:val="20"/>
                <w:lang w:val="uk-UA"/>
              </w:rPr>
              <w:br/>
              <w:t>(у відсотках до статутного капіталу)</w:t>
            </w:r>
          </w:p>
        </w:tc>
        <w:tc>
          <w:tcPr>
            <w:tcW w:w="417" w:type="pct"/>
            <w:tcBorders>
              <w:top w:val="outset" w:sz="6" w:space="0" w:color="auto"/>
              <w:left w:val="outset" w:sz="6" w:space="0" w:color="auto"/>
              <w:bottom w:val="outset" w:sz="6" w:space="0" w:color="auto"/>
              <w:right w:val="outset" w:sz="6" w:space="0" w:color="auto"/>
            </w:tcBorders>
            <w:vAlign w:val="center"/>
          </w:tcPr>
          <w:p w14:paraId="4A5E64C2"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Розмір частки акціонера після зміни</w:t>
            </w:r>
            <w:r w:rsidRPr="00C91390">
              <w:rPr>
                <w:b/>
                <w:sz w:val="20"/>
                <w:szCs w:val="20"/>
                <w:lang w:val="uk-UA"/>
              </w:rPr>
              <w:br/>
              <w:t>(у відсотках до статутного капіталу)</w:t>
            </w:r>
          </w:p>
        </w:tc>
      </w:tr>
      <w:tr w:rsidR="00C91390" w:rsidRPr="00C91390" w14:paraId="4B23EDDA" w14:textId="77777777" w:rsidTr="00B41666">
        <w:tc>
          <w:tcPr>
            <w:tcW w:w="225" w:type="pct"/>
            <w:tcBorders>
              <w:top w:val="outset" w:sz="6" w:space="0" w:color="auto"/>
              <w:left w:val="outset" w:sz="6" w:space="0" w:color="auto"/>
              <w:bottom w:val="outset" w:sz="6" w:space="0" w:color="auto"/>
              <w:right w:val="outset" w:sz="6" w:space="0" w:color="auto"/>
            </w:tcBorders>
            <w:vAlign w:val="center"/>
          </w:tcPr>
          <w:p w14:paraId="62D62EE3"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1</w:t>
            </w:r>
          </w:p>
        </w:tc>
        <w:tc>
          <w:tcPr>
            <w:tcW w:w="472" w:type="pct"/>
            <w:tcBorders>
              <w:top w:val="outset" w:sz="6" w:space="0" w:color="auto"/>
              <w:left w:val="outset" w:sz="6" w:space="0" w:color="auto"/>
              <w:bottom w:val="outset" w:sz="6" w:space="0" w:color="auto"/>
              <w:right w:val="outset" w:sz="6" w:space="0" w:color="auto"/>
            </w:tcBorders>
            <w:vAlign w:val="center"/>
          </w:tcPr>
          <w:p w14:paraId="4DD1B439"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2</w:t>
            </w:r>
          </w:p>
        </w:tc>
        <w:tc>
          <w:tcPr>
            <w:tcW w:w="1140" w:type="pct"/>
            <w:tcBorders>
              <w:top w:val="outset" w:sz="6" w:space="0" w:color="auto"/>
              <w:left w:val="outset" w:sz="6" w:space="0" w:color="auto"/>
              <w:bottom w:val="outset" w:sz="6" w:space="0" w:color="auto"/>
              <w:right w:val="outset" w:sz="6" w:space="0" w:color="auto"/>
            </w:tcBorders>
            <w:vAlign w:val="center"/>
          </w:tcPr>
          <w:p w14:paraId="00FBCEEB"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3</w:t>
            </w:r>
          </w:p>
        </w:tc>
        <w:tc>
          <w:tcPr>
            <w:tcW w:w="743" w:type="pct"/>
            <w:tcBorders>
              <w:top w:val="outset" w:sz="6" w:space="0" w:color="auto"/>
              <w:left w:val="outset" w:sz="6" w:space="0" w:color="auto"/>
              <w:bottom w:val="outset" w:sz="6" w:space="0" w:color="auto"/>
              <w:right w:val="outset" w:sz="6" w:space="0" w:color="auto"/>
            </w:tcBorders>
          </w:tcPr>
          <w:p w14:paraId="573DC98A"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4</w:t>
            </w:r>
          </w:p>
        </w:tc>
        <w:tc>
          <w:tcPr>
            <w:tcW w:w="680" w:type="pct"/>
            <w:tcBorders>
              <w:top w:val="outset" w:sz="6" w:space="0" w:color="auto"/>
              <w:left w:val="outset" w:sz="6" w:space="0" w:color="auto"/>
              <w:bottom w:val="outset" w:sz="6" w:space="0" w:color="auto"/>
              <w:right w:val="outset" w:sz="6" w:space="0" w:color="auto"/>
            </w:tcBorders>
          </w:tcPr>
          <w:p w14:paraId="78698780"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5</w:t>
            </w:r>
          </w:p>
        </w:tc>
        <w:tc>
          <w:tcPr>
            <w:tcW w:w="906" w:type="pct"/>
            <w:tcBorders>
              <w:top w:val="outset" w:sz="6" w:space="0" w:color="auto"/>
              <w:left w:val="outset" w:sz="6" w:space="0" w:color="auto"/>
              <w:bottom w:val="outset" w:sz="6" w:space="0" w:color="auto"/>
              <w:right w:val="outset" w:sz="6" w:space="0" w:color="auto"/>
            </w:tcBorders>
            <w:vAlign w:val="center"/>
          </w:tcPr>
          <w:p w14:paraId="0380330A"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6</w:t>
            </w:r>
          </w:p>
        </w:tc>
        <w:tc>
          <w:tcPr>
            <w:tcW w:w="417" w:type="pct"/>
            <w:tcBorders>
              <w:top w:val="outset" w:sz="6" w:space="0" w:color="auto"/>
              <w:left w:val="outset" w:sz="6" w:space="0" w:color="auto"/>
              <w:bottom w:val="outset" w:sz="6" w:space="0" w:color="auto"/>
              <w:right w:val="outset" w:sz="6" w:space="0" w:color="auto"/>
            </w:tcBorders>
            <w:vAlign w:val="center"/>
          </w:tcPr>
          <w:p w14:paraId="6832ABB8"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7</w:t>
            </w:r>
          </w:p>
        </w:tc>
        <w:tc>
          <w:tcPr>
            <w:tcW w:w="417" w:type="pct"/>
            <w:tcBorders>
              <w:top w:val="outset" w:sz="6" w:space="0" w:color="auto"/>
              <w:left w:val="outset" w:sz="6" w:space="0" w:color="auto"/>
              <w:bottom w:val="outset" w:sz="6" w:space="0" w:color="auto"/>
              <w:right w:val="outset" w:sz="6" w:space="0" w:color="auto"/>
            </w:tcBorders>
            <w:vAlign w:val="center"/>
          </w:tcPr>
          <w:p w14:paraId="7AF2AEAC" w14:textId="77777777" w:rsidR="00C91390" w:rsidRPr="00C91390" w:rsidRDefault="00C91390" w:rsidP="00C91390">
            <w:pPr>
              <w:spacing w:before="100" w:beforeAutospacing="1" w:after="100" w:afterAutospacing="1"/>
              <w:jc w:val="center"/>
              <w:rPr>
                <w:b/>
                <w:sz w:val="20"/>
                <w:szCs w:val="20"/>
                <w:lang w:val="uk-UA"/>
              </w:rPr>
            </w:pPr>
            <w:r w:rsidRPr="00C91390">
              <w:rPr>
                <w:b/>
                <w:sz w:val="20"/>
                <w:szCs w:val="20"/>
                <w:lang w:val="uk-UA"/>
              </w:rPr>
              <w:t>8</w:t>
            </w:r>
          </w:p>
        </w:tc>
      </w:tr>
      <w:tr w:rsidR="00C91390" w:rsidRPr="00C91390" w14:paraId="28A5F648" w14:textId="77777777" w:rsidTr="00B41666">
        <w:tc>
          <w:tcPr>
            <w:tcW w:w="225" w:type="pct"/>
            <w:tcBorders>
              <w:top w:val="outset" w:sz="6" w:space="0" w:color="auto"/>
              <w:left w:val="outset" w:sz="6" w:space="0" w:color="auto"/>
              <w:bottom w:val="outset" w:sz="6" w:space="0" w:color="auto"/>
              <w:right w:val="outset" w:sz="6" w:space="0" w:color="auto"/>
            </w:tcBorders>
            <w:vAlign w:val="center"/>
          </w:tcPr>
          <w:p w14:paraId="3C68974B"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1</w:t>
            </w:r>
          </w:p>
        </w:tc>
        <w:tc>
          <w:tcPr>
            <w:tcW w:w="472" w:type="pct"/>
            <w:tcBorders>
              <w:top w:val="outset" w:sz="6" w:space="0" w:color="auto"/>
              <w:left w:val="outset" w:sz="6" w:space="0" w:color="auto"/>
              <w:bottom w:val="outset" w:sz="6" w:space="0" w:color="auto"/>
              <w:right w:val="outset" w:sz="6" w:space="0" w:color="auto"/>
            </w:tcBorders>
            <w:vAlign w:val="center"/>
          </w:tcPr>
          <w:p w14:paraId="1380DC95"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13.03.2024</w:t>
            </w:r>
          </w:p>
        </w:tc>
        <w:tc>
          <w:tcPr>
            <w:tcW w:w="1140" w:type="pct"/>
            <w:tcBorders>
              <w:top w:val="outset" w:sz="6" w:space="0" w:color="auto"/>
              <w:left w:val="outset" w:sz="6" w:space="0" w:color="auto"/>
              <w:bottom w:val="outset" w:sz="6" w:space="0" w:color="auto"/>
              <w:right w:val="outset" w:sz="6" w:space="0" w:color="auto"/>
            </w:tcBorders>
            <w:vAlign w:val="center"/>
          </w:tcPr>
          <w:p w14:paraId="519B0CC8" w14:textId="77777777" w:rsidR="00C91390" w:rsidRPr="00C91390" w:rsidRDefault="00C91390" w:rsidP="00C91390">
            <w:pPr>
              <w:spacing w:before="100" w:beforeAutospacing="1" w:after="100" w:afterAutospacing="1"/>
              <w:jc w:val="center"/>
              <w:rPr>
                <w:sz w:val="20"/>
                <w:szCs w:val="20"/>
                <w:lang w:val="uk-UA"/>
              </w:rPr>
            </w:pPr>
            <w:proofErr w:type="spellStart"/>
            <w:r w:rsidRPr="00C91390">
              <w:rPr>
                <w:sz w:val="20"/>
                <w:szCs w:val="20"/>
                <w:lang w:val="uk-UA"/>
              </w:rPr>
              <w:t>Anufriev</w:t>
            </w:r>
            <w:proofErr w:type="spellEnd"/>
            <w:r w:rsidRPr="00C91390">
              <w:rPr>
                <w:sz w:val="20"/>
                <w:szCs w:val="20"/>
                <w:lang w:val="uk-UA"/>
              </w:rPr>
              <w:t xml:space="preserve"> </w:t>
            </w:r>
            <w:proofErr w:type="spellStart"/>
            <w:r w:rsidRPr="00C91390">
              <w:rPr>
                <w:sz w:val="20"/>
                <w:szCs w:val="20"/>
                <w:lang w:val="uk-UA"/>
              </w:rPr>
              <w:t>Semen</w:t>
            </w:r>
            <w:proofErr w:type="spellEnd"/>
          </w:p>
        </w:tc>
        <w:tc>
          <w:tcPr>
            <w:tcW w:w="743" w:type="pct"/>
            <w:tcBorders>
              <w:top w:val="outset" w:sz="6" w:space="0" w:color="auto"/>
              <w:left w:val="outset" w:sz="6" w:space="0" w:color="auto"/>
              <w:bottom w:val="outset" w:sz="6" w:space="0" w:color="auto"/>
              <w:right w:val="outset" w:sz="6" w:space="0" w:color="auto"/>
            </w:tcBorders>
          </w:tcPr>
          <w:p w14:paraId="44462787"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2865525939</w:t>
            </w:r>
          </w:p>
        </w:tc>
        <w:tc>
          <w:tcPr>
            <w:tcW w:w="680" w:type="pct"/>
            <w:tcBorders>
              <w:top w:val="outset" w:sz="6" w:space="0" w:color="auto"/>
              <w:left w:val="outset" w:sz="6" w:space="0" w:color="auto"/>
              <w:bottom w:val="outset" w:sz="6" w:space="0" w:color="auto"/>
              <w:right w:val="outset" w:sz="6" w:space="0" w:color="auto"/>
            </w:tcBorders>
          </w:tcPr>
          <w:p w14:paraId="52673BD6"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w:t>
            </w:r>
          </w:p>
        </w:tc>
        <w:tc>
          <w:tcPr>
            <w:tcW w:w="906" w:type="pct"/>
            <w:tcBorders>
              <w:top w:val="outset" w:sz="6" w:space="0" w:color="auto"/>
              <w:left w:val="outset" w:sz="6" w:space="0" w:color="auto"/>
              <w:bottom w:val="outset" w:sz="6" w:space="0" w:color="auto"/>
              <w:right w:val="outset" w:sz="6" w:space="0" w:color="auto"/>
            </w:tcBorders>
            <w:vAlign w:val="center"/>
          </w:tcPr>
          <w:p w14:paraId="5D6F59C1" w14:textId="77777777" w:rsidR="00C91390" w:rsidRPr="00C91390" w:rsidRDefault="00C91390" w:rsidP="00C91390">
            <w:pPr>
              <w:spacing w:before="100" w:beforeAutospacing="1" w:after="100" w:afterAutospacing="1"/>
              <w:jc w:val="center"/>
              <w:rPr>
                <w:sz w:val="20"/>
                <w:szCs w:val="20"/>
                <w:lang w:val="uk-UA"/>
              </w:rPr>
            </w:pPr>
          </w:p>
        </w:tc>
        <w:tc>
          <w:tcPr>
            <w:tcW w:w="417" w:type="pct"/>
            <w:tcBorders>
              <w:top w:val="outset" w:sz="6" w:space="0" w:color="auto"/>
              <w:left w:val="outset" w:sz="6" w:space="0" w:color="auto"/>
              <w:bottom w:val="outset" w:sz="6" w:space="0" w:color="auto"/>
              <w:right w:val="outset" w:sz="6" w:space="0" w:color="auto"/>
            </w:tcBorders>
            <w:vAlign w:val="center"/>
          </w:tcPr>
          <w:p w14:paraId="13D3393A"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99.999</w:t>
            </w:r>
          </w:p>
        </w:tc>
        <w:tc>
          <w:tcPr>
            <w:tcW w:w="417" w:type="pct"/>
            <w:tcBorders>
              <w:top w:val="outset" w:sz="6" w:space="0" w:color="auto"/>
              <w:left w:val="outset" w:sz="6" w:space="0" w:color="auto"/>
              <w:bottom w:val="outset" w:sz="6" w:space="0" w:color="auto"/>
              <w:right w:val="outset" w:sz="6" w:space="0" w:color="auto"/>
            </w:tcBorders>
            <w:vAlign w:val="center"/>
          </w:tcPr>
          <w:p w14:paraId="29472011"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0.000</w:t>
            </w:r>
          </w:p>
        </w:tc>
      </w:tr>
      <w:tr w:rsidR="00C91390" w:rsidRPr="00C91390" w14:paraId="6DD95CF9" w14:textId="77777777" w:rsidTr="00B41666">
        <w:tc>
          <w:tcPr>
            <w:tcW w:w="5000" w:type="pct"/>
            <w:gridSpan w:val="8"/>
            <w:tcBorders>
              <w:top w:val="outset" w:sz="6" w:space="0" w:color="auto"/>
              <w:left w:val="outset" w:sz="6" w:space="0" w:color="auto"/>
              <w:bottom w:val="outset" w:sz="6" w:space="0" w:color="auto"/>
              <w:right w:val="outset" w:sz="6" w:space="0" w:color="auto"/>
            </w:tcBorders>
            <w:vAlign w:val="center"/>
          </w:tcPr>
          <w:p w14:paraId="01E5F44A" w14:textId="77777777" w:rsidR="00C91390" w:rsidRPr="00C91390" w:rsidRDefault="00C91390" w:rsidP="00C91390">
            <w:pPr>
              <w:spacing w:before="100" w:beforeAutospacing="1" w:after="100" w:afterAutospacing="1"/>
              <w:rPr>
                <w:b/>
                <w:sz w:val="20"/>
                <w:szCs w:val="20"/>
                <w:lang w:val="uk-UA"/>
              </w:rPr>
            </w:pPr>
            <w:r w:rsidRPr="00C91390">
              <w:rPr>
                <w:b/>
                <w:sz w:val="20"/>
                <w:szCs w:val="20"/>
                <w:lang w:val="uk-UA"/>
              </w:rPr>
              <w:t>Додаткова інформація, необхідна для повного і точного розкриття інформації про дію</w:t>
            </w:r>
          </w:p>
        </w:tc>
      </w:tr>
      <w:tr w:rsidR="00C91390" w:rsidRPr="00C91390" w14:paraId="4EDA3F8D" w14:textId="77777777" w:rsidTr="00B41666">
        <w:tc>
          <w:tcPr>
            <w:tcW w:w="5000" w:type="pct"/>
            <w:gridSpan w:val="8"/>
            <w:tcBorders>
              <w:top w:val="outset" w:sz="6" w:space="0" w:color="auto"/>
              <w:left w:val="outset" w:sz="6" w:space="0" w:color="auto"/>
              <w:bottom w:val="outset" w:sz="6" w:space="0" w:color="auto"/>
              <w:right w:val="outset" w:sz="6" w:space="0" w:color="auto"/>
            </w:tcBorders>
          </w:tcPr>
          <w:p w14:paraId="46D0AF19" w14:textId="77777777" w:rsidR="00C91390" w:rsidRPr="00C91390" w:rsidRDefault="00C91390" w:rsidP="00C91390">
            <w:pPr>
              <w:spacing w:before="100" w:beforeAutospacing="1" w:after="100" w:afterAutospacing="1"/>
              <w:rPr>
                <w:sz w:val="20"/>
                <w:szCs w:val="20"/>
                <w:lang w:val="uk-UA"/>
              </w:rPr>
            </w:pPr>
            <w:r w:rsidRPr="00C91390">
              <w:rPr>
                <w:sz w:val="20"/>
                <w:szCs w:val="20"/>
                <w:lang w:val="uk-UA"/>
              </w:rPr>
              <w:t xml:space="preserve">ПРИВАТНЕ АКЦІОНЕРНЕ ТОВАРИСТВО "ХЕМЗ-ІРЕС" (код ЄДРПОУ 23914062) повідомляє, що на підставі реєстру власників іменних цінних паперів, отриманого </w:t>
            </w:r>
            <w:proofErr w:type="spellStart"/>
            <w:r w:rsidRPr="00C91390">
              <w:rPr>
                <w:sz w:val="20"/>
                <w:szCs w:val="20"/>
                <w:lang w:val="uk-UA"/>
              </w:rPr>
              <w:t>13.03.2024р</w:t>
            </w:r>
            <w:proofErr w:type="spellEnd"/>
            <w:r w:rsidRPr="00C91390">
              <w:rPr>
                <w:sz w:val="20"/>
                <w:szCs w:val="20"/>
                <w:lang w:val="uk-UA"/>
              </w:rPr>
              <w:t xml:space="preserve">. від Центрального депозитарію цінних паперів, стала відома інформація про змiну акцiонерiв, яким належать голосуючі акції, розмір пакета яких стає більшим, меншим або рівним пороговому значенню пакета акцiй, а саме: власник акцій - </w:t>
            </w:r>
            <w:proofErr w:type="spellStart"/>
            <w:r w:rsidRPr="00C91390">
              <w:rPr>
                <w:sz w:val="20"/>
                <w:szCs w:val="20"/>
                <w:lang w:val="uk-UA"/>
              </w:rPr>
              <w:t>Anufriev</w:t>
            </w:r>
            <w:proofErr w:type="spellEnd"/>
            <w:r w:rsidRPr="00C91390">
              <w:rPr>
                <w:sz w:val="20"/>
                <w:szCs w:val="20"/>
                <w:lang w:val="uk-UA"/>
              </w:rPr>
              <w:t xml:space="preserve"> </w:t>
            </w:r>
            <w:proofErr w:type="spellStart"/>
            <w:r w:rsidRPr="00C91390">
              <w:rPr>
                <w:sz w:val="20"/>
                <w:szCs w:val="20"/>
                <w:lang w:val="uk-UA"/>
              </w:rPr>
              <w:t>Semen</w:t>
            </w:r>
            <w:proofErr w:type="spellEnd"/>
            <w:r w:rsidRPr="00C91390">
              <w:rPr>
                <w:sz w:val="20"/>
                <w:szCs w:val="20"/>
                <w:lang w:val="uk-UA"/>
              </w:rPr>
              <w:t xml:space="preserve"> (реєстраційний номер облікової картки платника податків 2865525939), що до відчуження права власності володів пакетом акцій в розмірі 647530 шт., що дорівнює 99.9991 % в загальній кількості голосуючих акцій Товариства. Після  відчуження пакет акцій складає 0 шт. що дорівнює 0.00% в загальній кількості голосуючих акцій Товариства. Інформація щодо дiї (набуття або відчуження) та яким чином (прямо або опосередковано) вона відбувалась, у Товариства відсутня. Емітент не володіє інформацією щодо відомостей про осіб, які входять до ланцюга володіння корпоративними правами юридичної особи, через яких особа здійснює розпорядження акціями. Дата, в яку порогові значення було досягнуто або перетнуто не наводиться, у зв'язку з тим, що інформацію було отримано вiд Центрального депозитарію цінних паперів. Повідомлення від власників акцій відповідно до статті 92 ЗУ "Про акціонерні товариства" не надходило.</w:t>
            </w:r>
          </w:p>
        </w:tc>
      </w:tr>
      <w:tr w:rsidR="00C91390" w:rsidRPr="00C91390" w14:paraId="5274E2B5" w14:textId="77777777" w:rsidTr="00B41666">
        <w:tc>
          <w:tcPr>
            <w:tcW w:w="225" w:type="pct"/>
            <w:tcBorders>
              <w:top w:val="outset" w:sz="6" w:space="0" w:color="auto"/>
              <w:left w:val="outset" w:sz="6" w:space="0" w:color="auto"/>
              <w:bottom w:val="outset" w:sz="6" w:space="0" w:color="auto"/>
              <w:right w:val="outset" w:sz="6" w:space="0" w:color="auto"/>
            </w:tcBorders>
            <w:vAlign w:val="center"/>
          </w:tcPr>
          <w:p w14:paraId="25C4EC86"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2</w:t>
            </w:r>
          </w:p>
        </w:tc>
        <w:tc>
          <w:tcPr>
            <w:tcW w:w="472" w:type="pct"/>
            <w:tcBorders>
              <w:top w:val="outset" w:sz="6" w:space="0" w:color="auto"/>
              <w:left w:val="outset" w:sz="6" w:space="0" w:color="auto"/>
              <w:bottom w:val="outset" w:sz="6" w:space="0" w:color="auto"/>
              <w:right w:val="outset" w:sz="6" w:space="0" w:color="auto"/>
            </w:tcBorders>
            <w:vAlign w:val="center"/>
          </w:tcPr>
          <w:p w14:paraId="0EB2A487"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13.03.2024</w:t>
            </w:r>
          </w:p>
        </w:tc>
        <w:tc>
          <w:tcPr>
            <w:tcW w:w="1140" w:type="pct"/>
            <w:tcBorders>
              <w:top w:val="outset" w:sz="6" w:space="0" w:color="auto"/>
              <w:left w:val="outset" w:sz="6" w:space="0" w:color="auto"/>
              <w:bottom w:val="outset" w:sz="6" w:space="0" w:color="auto"/>
              <w:right w:val="outset" w:sz="6" w:space="0" w:color="auto"/>
            </w:tcBorders>
            <w:vAlign w:val="center"/>
          </w:tcPr>
          <w:p w14:paraId="765E8C55"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Родіонов Сергій Миколайович</w:t>
            </w:r>
          </w:p>
        </w:tc>
        <w:tc>
          <w:tcPr>
            <w:tcW w:w="743" w:type="pct"/>
            <w:tcBorders>
              <w:top w:val="outset" w:sz="6" w:space="0" w:color="auto"/>
              <w:left w:val="outset" w:sz="6" w:space="0" w:color="auto"/>
              <w:bottom w:val="outset" w:sz="6" w:space="0" w:color="auto"/>
              <w:right w:val="outset" w:sz="6" w:space="0" w:color="auto"/>
            </w:tcBorders>
          </w:tcPr>
          <w:p w14:paraId="243A890C"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1955514418</w:t>
            </w:r>
          </w:p>
        </w:tc>
        <w:tc>
          <w:tcPr>
            <w:tcW w:w="680" w:type="pct"/>
            <w:tcBorders>
              <w:top w:val="outset" w:sz="6" w:space="0" w:color="auto"/>
              <w:left w:val="outset" w:sz="6" w:space="0" w:color="auto"/>
              <w:bottom w:val="outset" w:sz="6" w:space="0" w:color="auto"/>
              <w:right w:val="outset" w:sz="6" w:space="0" w:color="auto"/>
            </w:tcBorders>
          </w:tcPr>
          <w:p w14:paraId="74A8680C"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w:t>
            </w:r>
          </w:p>
        </w:tc>
        <w:tc>
          <w:tcPr>
            <w:tcW w:w="906" w:type="pct"/>
            <w:tcBorders>
              <w:top w:val="outset" w:sz="6" w:space="0" w:color="auto"/>
              <w:left w:val="outset" w:sz="6" w:space="0" w:color="auto"/>
              <w:bottom w:val="outset" w:sz="6" w:space="0" w:color="auto"/>
              <w:right w:val="outset" w:sz="6" w:space="0" w:color="auto"/>
            </w:tcBorders>
            <w:vAlign w:val="center"/>
          </w:tcPr>
          <w:p w14:paraId="7BAC9AA1" w14:textId="77777777" w:rsidR="00C91390" w:rsidRPr="00C91390" w:rsidRDefault="00C91390" w:rsidP="00C91390">
            <w:pPr>
              <w:spacing w:before="100" w:beforeAutospacing="1" w:after="100" w:afterAutospacing="1"/>
              <w:jc w:val="center"/>
              <w:rPr>
                <w:sz w:val="20"/>
                <w:szCs w:val="20"/>
                <w:lang w:val="uk-UA"/>
              </w:rPr>
            </w:pPr>
          </w:p>
        </w:tc>
        <w:tc>
          <w:tcPr>
            <w:tcW w:w="417" w:type="pct"/>
            <w:tcBorders>
              <w:top w:val="outset" w:sz="6" w:space="0" w:color="auto"/>
              <w:left w:val="outset" w:sz="6" w:space="0" w:color="auto"/>
              <w:bottom w:val="outset" w:sz="6" w:space="0" w:color="auto"/>
              <w:right w:val="outset" w:sz="6" w:space="0" w:color="auto"/>
            </w:tcBorders>
            <w:vAlign w:val="center"/>
          </w:tcPr>
          <w:p w14:paraId="27B4FF83"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0.001</w:t>
            </w:r>
          </w:p>
        </w:tc>
        <w:tc>
          <w:tcPr>
            <w:tcW w:w="417" w:type="pct"/>
            <w:tcBorders>
              <w:top w:val="outset" w:sz="6" w:space="0" w:color="auto"/>
              <w:left w:val="outset" w:sz="6" w:space="0" w:color="auto"/>
              <w:bottom w:val="outset" w:sz="6" w:space="0" w:color="auto"/>
              <w:right w:val="outset" w:sz="6" w:space="0" w:color="auto"/>
            </w:tcBorders>
            <w:vAlign w:val="center"/>
          </w:tcPr>
          <w:p w14:paraId="65BB0327" w14:textId="77777777" w:rsidR="00C91390" w:rsidRPr="00C91390" w:rsidRDefault="00C91390" w:rsidP="00C91390">
            <w:pPr>
              <w:spacing w:before="100" w:beforeAutospacing="1" w:after="100" w:afterAutospacing="1"/>
              <w:jc w:val="center"/>
              <w:rPr>
                <w:sz w:val="20"/>
                <w:szCs w:val="20"/>
                <w:lang w:val="uk-UA"/>
              </w:rPr>
            </w:pPr>
            <w:r w:rsidRPr="00C91390">
              <w:rPr>
                <w:sz w:val="20"/>
                <w:szCs w:val="20"/>
                <w:lang w:val="uk-UA"/>
              </w:rPr>
              <w:t>100.000</w:t>
            </w:r>
          </w:p>
        </w:tc>
      </w:tr>
      <w:tr w:rsidR="00C91390" w:rsidRPr="00C91390" w14:paraId="0EC2B9F2" w14:textId="77777777" w:rsidTr="00B41666">
        <w:tc>
          <w:tcPr>
            <w:tcW w:w="5000" w:type="pct"/>
            <w:gridSpan w:val="8"/>
            <w:tcBorders>
              <w:top w:val="outset" w:sz="6" w:space="0" w:color="auto"/>
              <w:left w:val="outset" w:sz="6" w:space="0" w:color="auto"/>
              <w:bottom w:val="outset" w:sz="6" w:space="0" w:color="auto"/>
              <w:right w:val="outset" w:sz="6" w:space="0" w:color="auto"/>
            </w:tcBorders>
            <w:vAlign w:val="center"/>
          </w:tcPr>
          <w:p w14:paraId="692A170A" w14:textId="77777777" w:rsidR="00C91390" w:rsidRPr="00C91390" w:rsidRDefault="00C91390" w:rsidP="00C91390">
            <w:pPr>
              <w:spacing w:before="100" w:beforeAutospacing="1" w:after="100" w:afterAutospacing="1"/>
              <w:rPr>
                <w:b/>
                <w:sz w:val="20"/>
                <w:szCs w:val="20"/>
                <w:lang w:val="uk-UA"/>
              </w:rPr>
            </w:pPr>
            <w:r w:rsidRPr="00C91390">
              <w:rPr>
                <w:b/>
                <w:sz w:val="20"/>
                <w:szCs w:val="20"/>
                <w:lang w:val="uk-UA"/>
              </w:rPr>
              <w:t>Додаткова інформація, необхідна для повного і точного розкриття інформації про дію</w:t>
            </w:r>
          </w:p>
        </w:tc>
      </w:tr>
      <w:tr w:rsidR="00C91390" w:rsidRPr="00C91390" w14:paraId="214CC6E6" w14:textId="77777777" w:rsidTr="00B41666">
        <w:tc>
          <w:tcPr>
            <w:tcW w:w="5000" w:type="pct"/>
            <w:gridSpan w:val="8"/>
            <w:tcBorders>
              <w:top w:val="outset" w:sz="6" w:space="0" w:color="auto"/>
              <w:left w:val="outset" w:sz="6" w:space="0" w:color="auto"/>
              <w:bottom w:val="outset" w:sz="6" w:space="0" w:color="auto"/>
              <w:right w:val="outset" w:sz="6" w:space="0" w:color="auto"/>
            </w:tcBorders>
          </w:tcPr>
          <w:p w14:paraId="5F642E30" w14:textId="77777777" w:rsidR="00C91390" w:rsidRPr="00C91390" w:rsidRDefault="00C91390" w:rsidP="00C91390">
            <w:pPr>
              <w:spacing w:before="100" w:beforeAutospacing="1" w:after="100" w:afterAutospacing="1"/>
              <w:rPr>
                <w:sz w:val="20"/>
                <w:szCs w:val="20"/>
                <w:lang w:val="uk-UA"/>
              </w:rPr>
            </w:pPr>
            <w:r w:rsidRPr="00C91390">
              <w:rPr>
                <w:sz w:val="20"/>
                <w:szCs w:val="20"/>
                <w:lang w:val="uk-UA"/>
              </w:rPr>
              <w:t xml:space="preserve">ПРИВАТНЕ АКЦІОНЕРНЕ ТОВАРИСТВО "ХЕМЗ-ІРЕС" (код ЄДРПОУ 23914062) повідомляє, що на підставі реєстру власників іменних цінних паперів, отриманого </w:t>
            </w:r>
            <w:proofErr w:type="spellStart"/>
            <w:r w:rsidRPr="00C91390">
              <w:rPr>
                <w:sz w:val="20"/>
                <w:szCs w:val="20"/>
                <w:lang w:val="uk-UA"/>
              </w:rPr>
              <w:t>13.03.2024р</w:t>
            </w:r>
            <w:proofErr w:type="spellEnd"/>
            <w:r w:rsidRPr="00C91390">
              <w:rPr>
                <w:sz w:val="20"/>
                <w:szCs w:val="20"/>
                <w:lang w:val="uk-UA"/>
              </w:rPr>
              <w:t>. від Центрального депозитарію цінних паперів, стала відома інформація про змiну акцiонерiв, яким належать голосуючі акції, розмір пакета яких стає більшим, меншим або рівним пороговому значенню пакета акцiй, а саме: власник акцій - Родіонов Сергій Миколайович (реєстраційний номер облікової картки платника податків 1955514418), що до набуття права власності володів пакетом акцій в розмірі 6 шт., що дорівнює 0.0009 % в загальній кількості голосуючих акцій Товариства. Після  набуття пакет акцій складає 647536 шт. що дорівнює 100.00% в загальній кількості голосуючих акцій Товариства. Інформація щодо дiї (набуття або відчуження) та яким чином (прямо або опосередковано) вона відбувалась, у Товариства відсутня. Емітент не володіє інформацією щодо відомостей про осіб, які входять до ланцюга володіння корпоративними правами юридичної особи, через яких особа здійснює розпорядження акціями. Дата, в яку порогові значення було досягнуто або перетнуто не наводиться, у зв'язку з тим, що інформацію було отримано вiд Центрального депозитарію цінних паперів. Повідомлення від власників акцій відповідно до статті 92 ЗУ "Про акціонерні товариства" не надходило.</w:t>
            </w:r>
          </w:p>
        </w:tc>
      </w:tr>
    </w:tbl>
    <w:p w14:paraId="197728C5" w14:textId="77777777" w:rsidR="00C91390" w:rsidRPr="00C91390" w:rsidRDefault="00C91390" w:rsidP="00C91390">
      <w:pPr>
        <w:rPr>
          <w:lang w:val="uk-UA"/>
        </w:rPr>
      </w:pPr>
    </w:p>
    <w:p w14:paraId="3F937A78" w14:textId="32F1DE3F" w:rsidR="003C4C1A" w:rsidRPr="00021AE1" w:rsidRDefault="003C4C1A" w:rsidP="00C86AFD">
      <w:pPr>
        <w:rPr>
          <w:lang w:val="uk-UA"/>
        </w:rPr>
      </w:pPr>
    </w:p>
    <w:sectPr w:rsidR="003C4C1A" w:rsidRPr="00021AE1" w:rsidSect="00C91390">
      <w:pgSz w:w="16838" w:h="11906" w:orient="landscape"/>
      <w:pgMar w:top="1417" w:right="363" w:bottom="850" w:left="36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C6"/>
    <w:rsid w:val="00020BCB"/>
    <w:rsid w:val="00021AE1"/>
    <w:rsid w:val="001714DF"/>
    <w:rsid w:val="00244204"/>
    <w:rsid w:val="002D6506"/>
    <w:rsid w:val="003275D1"/>
    <w:rsid w:val="00375E69"/>
    <w:rsid w:val="003C4C1A"/>
    <w:rsid w:val="004263EB"/>
    <w:rsid w:val="0044001B"/>
    <w:rsid w:val="004E61FF"/>
    <w:rsid w:val="00531337"/>
    <w:rsid w:val="006C6B5C"/>
    <w:rsid w:val="007E37D1"/>
    <w:rsid w:val="007F4094"/>
    <w:rsid w:val="007F5510"/>
    <w:rsid w:val="008F2886"/>
    <w:rsid w:val="00902454"/>
    <w:rsid w:val="009A60E3"/>
    <w:rsid w:val="009F2C05"/>
    <w:rsid w:val="00A372E3"/>
    <w:rsid w:val="00B71BC8"/>
    <w:rsid w:val="00C27ADC"/>
    <w:rsid w:val="00C71280"/>
    <w:rsid w:val="00C86AFD"/>
    <w:rsid w:val="00C91390"/>
    <w:rsid w:val="00CD55EE"/>
    <w:rsid w:val="00D055A7"/>
    <w:rsid w:val="00D42B2D"/>
    <w:rsid w:val="00D42FB5"/>
    <w:rsid w:val="00D956C6"/>
    <w:rsid w:val="00DC6C96"/>
    <w:rsid w:val="00DE222A"/>
    <w:rsid w:val="00DF42E6"/>
    <w:rsid w:val="00E209DB"/>
    <w:rsid w:val="00E86FF9"/>
    <w:rsid w:val="00F027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87ECF"/>
  <w15:chartTrackingRefBased/>
  <w15:docId w15:val="{A118F213-C1C8-4960-A7BD-81B4E9DE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customStyle="1" w:styleId="a4">
    <w:name w:val="Обычный (веб)"/>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z2180-1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SOBLUVA_2007\DOTS\titul_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E0B3C-4329-4108-A3E0-2988E2693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titul_o.dot</Template>
  <TotalTime>1</TotalTime>
  <Pages>4</Pages>
  <Words>4215</Words>
  <Characters>2404</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6606</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alina</dc:creator>
  <cp:keywords/>
  <cp:lastModifiedBy>alina</cp:lastModifiedBy>
  <cp:revision>2</cp:revision>
  <cp:lastPrinted>2013-07-11T13:29:00Z</cp:lastPrinted>
  <dcterms:created xsi:type="dcterms:W3CDTF">2024-03-13T11:00:00Z</dcterms:created>
  <dcterms:modified xsi:type="dcterms:W3CDTF">2024-03-13T11:00:00Z</dcterms:modified>
</cp:coreProperties>
</file>